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A0" w:rsidRDefault="00AF3D17">
      <w:pPr>
        <w:pStyle w:val="Normal1"/>
      </w:pPr>
      <w:bookmarkStart w:id="0" w:name="_Toc234993339"/>
      <w:bookmarkStart w:id="1" w:name="_GoBack"/>
      <w:bookmarkEnd w:id="1"/>
      <w:r>
        <w:rPr>
          <w:noProof/>
          <w:lang w:eastAsia="en-AU"/>
        </w:rPr>
        <w:drawing>
          <wp:inline distT="0" distB="0" distL="0" distR="0">
            <wp:extent cx="2164083" cy="937259"/>
            <wp:effectExtent l="0" t="0" r="7617"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64083" cy="937259"/>
                    </a:xfrm>
                    <a:prstGeom prst="rect">
                      <a:avLst/>
                    </a:prstGeom>
                    <a:noFill/>
                    <a:ln>
                      <a:noFill/>
                      <a:prstDash/>
                    </a:ln>
                  </pic:spPr>
                </pic:pic>
              </a:graphicData>
            </a:graphic>
          </wp:inline>
        </w:drawing>
      </w:r>
    </w:p>
    <w:p w:rsidR="000850A0" w:rsidRDefault="000850A0">
      <w:pPr>
        <w:pStyle w:val="Normal1"/>
      </w:pPr>
    </w:p>
    <w:p w:rsidR="000850A0" w:rsidRDefault="000850A0">
      <w:pPr>
        <w:pStyle w:val="Normal1"/>
      </w:pPr>
    </w:p>
    <w:p w:rsidR="000850A0" w:rsidRDefault="000850A0">
      <w:pPr>
        <w:pStyle w:val="Normal1"/>
      </w:pPr>
    </w:p>
    <w:p w:rsidR="000850A0" w:rsidRDefault="000850A0">
      <w:pPr>
        <w:pStyle w:val="Normal1"/>
      </w:pPr>
    </w:p>
    <w:p w:rsidR="000850A0" w:rsidRDefault="000850A0">
      <w:pPr>
        <w:pStyle w:val="Normal1"/>
      </w:pPr>
    </w:p>
    <w:p w:rsidR="000850A0" w:rsidRDefault="00AF3D17">
      <w:pPr>
        <w:pStyle w:val="Normal1"/>
        <w:jc w:val="center"/>
      </w:pPr>
      <w:r>
        <w:rPr>
          <w:b/>
          <w:sz w:val="96"/>
          <w:szCs w:val="96"/>
        </w:rPr>
        <w:t>English</w:t>
      </w:r>
    </w:p>
    <w:p w:rsidR="000850A0" w:rsidRDefault="00AF3D17">
      <w:pPr>
        <w:pStyle w:val="Normal1"/>
        <w:spacing w:after="200"/>
        <w:jc w:val="center"/>
      </w:pPr>
      <w:r>
        <w:rPr>
          <w:b/>
          <w:sz w:val="72"/>
          <w:szCs w:val="72"/>
        </w:rPr>
        <w:t>Stage 6</w:t>
      </w:r>
    </w:p>
    <w:p w:rsidR="000850A0" w:rsidRDefault="000850A0">
      <w:pPr>
        <w:pStyle w:val="Normal1"/>
        <w:spacing w:after="200"/>
        <w:jc w:val="center"/>
      </w:pPr>
    </w:p>
    <w:p w:rsidR="000850A0" w:rsidRDefault="000850A0">
      <w:pPr>
        <w:pStyle w:val="Normal1"/>
        <w:spacing w:after="200"/>
        <w:jc w:val="center"/>
      </w:pPr>
    </w:p>
    <w:p w:rsidR="000850A0" w:rsidRDefault="000850A0">
      <w:pPr>
        <w:pStyle w:val="Normal1"/>
        <w:jc w:val="center"/>
      </w:pPr>
    </w:p>
    <w:p w:rsidR="000850A0" w:rsidRDefault="00AF3D17">
      <w:pPr>
        <w:pStyle w:val="Normal1"/>
        <w:jc w:val="center"/>
      </w:pPr>
      <w:r>
        <w:rPr>
          <w:b/>
          <w:sz w:val="48"/>
          <w:szCs w:val="48"/>
        </w:rPr>
        <w:t>Prescriptions:</w:t>
      </w:r>
    </w:p>
    <w:p w:rsidR="000850A0" w:rsidRDefault="00AF3D17">
      <w:pPr>
        <w:pStyle w:val="Normal1"/>
        <w:jc w:val="center"/>
      </w:pPr>
      <w:r>
        <w:rPr>
          <w:b/>
          <w:sz w:val="48"/>
          <w:szCs w:val="48"/>
        </w:rPr>
        <w:t>Modules,</w:t>
      </w:r>
    </w:p>
    <w:p w:rsidR="000850A0" w:rsidRDefault="00AF3D17">
      <w:pPr>
        <w:pStyle w:val="Normal1"/>
        <w:jc w:val="center"/>
      </w:pPr>
      <w:r>
        <w:rPr>
          <w:b/>
          <w:sz w:val="48"/>
          <w:szCs w:val="48"/>
        </w:rPr>
        <w:t>Electives and Texts</w:t>
      </w:r>
    </w:p>
    <w:p w:rsidR="000850A0" w:rsidRDefault="000850A0">
      <w:pPr>
        <w:pStyle w:val="Normal1"/>
        <w:spacing w:after="200"/>
        <w:jc w:val="center"/>
      </w:pPr>
    </w:p>
    <w:p w:rsidR="000850A0" w:rsidRDefault="000850A0">
      <w:pPr>
        <w:pStyle w:val="Normal1"/>
        <w:jc w:val="center"/>
      </w:pPr>
    </w:p>
    <w:p w:rsidR="000850A0" w:rsidRDefault="00AF3D17">
      <w:pPr>
        <w:pStyle w:val="Normal1"/>
        <w:jc w:val="center"/>
      </w:pPr>
      <w:r>
        <w:rPr>
          <w:sz w:val="40"/>
          <w:szCs w:val="40"/>
        </w:rPr>
        <w:t>Higher School Certificate</w:t>
      </w:r>
    </w:p>
    <w:p w:rsidR="000850A0" w:rsidRDefault="00AF3D17">
      <w:pPr>
        <w:pStyle w:val="Normal1"/>
        <w:jc w:val="center"/>
        <w:rPr>
          <w:sz w:val="40"/>
          <w:szCs w:val="40"/>
        </w:rPr>
      </w:pPr>
      <w:r>
        <w:rPr>
          <w:sz w:val="40"/>
          <w:szCs w:val="40"/>
        </w:rPr>
        <w:t>2019–2023</w:t>
      </w:r>
    </w:p>
    <w:p w:rsidR="000850A0" w:rsidRDefault="000850A0">
      <w:pPr>
        <w:pageBreakBefore/>
        <w:suppressAutoHyphens w:val="0"/>
        <w:spacing w:before="0" w:after="0"/>
      </w:pPr>
    </w:p>
    <w:p w:rsidR="000850A0" w:rsidRDefault="000850A0">
      <w:pPr>
        <w:rPr>
          <w:rFonts w:cs="Arial"/>
          <w:sz w:val="18"/>
          <w:szCs w:val="18"/>
          <w:lang w:eastAsia="en-AU"/>
        </w:rPr>
      </w:pPr>
    </w:p>
    <w:p w:rsidR="000850A0" w:rsidRDefault="00AF3D17">
      <w:pPr>
        <w:rPr>
          <w:rFonts w:cs="Arial"/>
          <w:sz w:val="18"/>
          <w:szCs w:val="18"/>
          <w:lang w:eastAsia="en-AU"/>
        </w:rPr>
      </w:pPr>
      <w:r>
        <w:rPr>
          <w:rFonts w:cs="Arial"/>
          <w:sz w:val="18"/>
          <w:szCs w:val="18"/>
          <w:lang w:eastAsia="en-AU"/>
        </w:rPr>
        <w:t>© 2017 NSW Education Standards Authority (NESA) for and on behalf of the Crown in right of the State of New South Wales.</w:t>
      </w:r>
    </w:p>
    <w:p w:rsidR="000850A0" w:rsidRDefault="00AF3D17">
      <w:pPr>
        <w:rPr>
          <w:rFonts w:cs="Arial"/>
          <w:sz w:val="18"/>
          <w:szCs w:val="18"/>
          <w:lang w:eastAsia="en-AU"/>
        </w:rPr>
      </w:pPr>
      <w:r>
        <w:rPr>
          <w:rFonts w:cs="Arial"/>
          <w:sz w:val="18"/>
          <w:szCs w:val="18"/>
          <w:lang w:eastAsia="en-AU"/>
        </w:rPr>
        <w:t>The NESA website holds the ONLY official and up-to-date versions of these documents available on the internet. ANY other copies of these documents, or parts of these documents, that may be found elsewhere on the internet might not be current and are NOT authorised. You CANNOT rely on copies from any other source.</w:t>
      </w:r>
    </w:p>
    <w:p w:rsidR="000850A0" w:rsidRDefault="00AF3D17">
      <w:pPr>
        <w:spacing w:after="240"/>
        <w:rPr>
          <w:rFonts w:cs="Arial"/>
          <w:color w:val="000000"/>
          <w:sz w:val="18"/>
          <w:szCs w:val="18"/>
          <w:lang w:eastAsia="en-AU"/>
        </w:rPr>
      </w:pPr>
      <w:r>
        <w:rPr>
          <w:rFonts w:cs="Arial"/>
          <w:color w:val="000000"/>
          <w:sz w:val="18"/>
          <w:szCs w:val="18"/>
          <w:lang w:eastAsia="en-AU"/>
        </w:rPr>
        <w:t>The documents on the NESA website contain material prepared by NESA for and on behalf of the Crown in right of the State of New South Wales. The material is protected by Crown copyright.</w:t>
      </w:r>
    </w:p>
    <w:p w:rsidR="000850A0" w:rsidRDefault="00AF3D17">
      <w:pPr>
        <w:spacing w:after="240"/>
      </w:pPr>
      <w:r>
        <w:rPr>
          <w:rFonts w:cs="Arial"/>
          <w:color w:val="000000"/>
          <w:sz w:val="18"/>
          <w:szCs w:val="18"/>
          <w:lang w:eastAsia="en-AU"/>
        </w:rPr>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w:t>
      </w:r>
      <w:r>
        <w:rPr>
          <w:rFonts w:cs="Arial"/>
          <w:i/>
          <w:iCs/>
          <w:color w:val="000000"/>
          <w:sz w:val="18"/>
          <w:szCs w:val="18"/>
          <w:lang w:eastAsia="en-AU"/>
        </w:rPr>
        <w:t>Copyright Act 1968</w:t>
      </w:r>
      <w:r>
        <w:rPr>
          <w:rFonts w:cs="Arial"/>
          <w:color w:val="000000"/>
          <w:sz w:val="18"/>
          <w:szCs w:val="18"/>
          <w:lang w:eastAsia="en-AU"/>
        </w:rPr>
        <w:t>.</w:t>
      </w:r>
    </w:p>
    <w:p w:rsidR="000850A0" w:rsidRDefault="00AF3D17">
      <w:pPr>
        <w:spacing w:after="240"/>
        <w:rPr>
          <w:rFonts w:cs="Arial"/>
          <w:color w:val="000000"/>
          <w:sz w:val="18"/>
          <w:szCs w:val="18"/>
          <w:lang w:eastAsia="en-AU"/>
        </w:rPr>
      </w:pPr>
      <w:r>
        <w:rPr>
          <w:rFonts w:cs="Arial"/>
          <w:color w:val="000000"/>
          <w:sz w:val="18"/>
          <w:szCs w:val="18"/>
          <w:lang w:eastAsia="en-AU"/>
        </w:rPr>
        <w:t>When you access the material you agree:</w:t>
      </w:r>
    </w:p>
    <w:p w:rsidR="000850A0" w:rsidRDefault="00AF3D17">
      <w:pPr>
        <w:numPr>
          <w:ilvl w:val="0"/>
          <w:numId w:val="13"/>
        </w:numPr>
        <w:tabs>
          <w:tab w:val="left" w:pos="720"/>
        </w:tabs>
        <w:suppressAutoHyphens w:val="0"/>
        <w:spacing w:before="100" w:after="100" w:line="384" w:lineRule="atLeast"/>
        <w:ind w:left="480"/>
        <w:textAlignment w:val="auto"/>
        <w:rPr>
          <w:rFonts w:cs="Arial"/>
          <w:color w:val="000000"/>
          <w:sz w:val="18"/>
          <w:szCs w:val="18"/>
          <w:lang w:eastAsia="en-AU"/>
        </w:rPr>
      </w:pPr>
      <w:r>
        <w:rPr>
          <w:rFonts w:cs="Arial"/>
          <w:color w:val="000000"/>
          <w:sz w:val="18"/>
          <w:szCs w:val="18"/>
          <w:lang w:eastAsia="en-AU"/>
        </w:rPr>
        <w:t>to use the material for information purposes only</w:t>
      </w:r>
    </w:p>
    <w:p w:rsidR="000850A0" w:rsidRDefault="00AF3D17">
      <w:pPr>
        <w:numPr>
          <w:ilvl w:val="0"/>
          <w:numId w:val="13"/>
        </w:numPr>
        <w:tabs>
          <w:tab w:val="left" w:pos="720"/>
        </w:tabs>
        <w:suppressAutoHyphens w:val="0"/>
        <w:spacing w:before="100" w:after="100" w:line="384" w:lineRule="atLeast"/>
        <w:ind w:left="480"/>
        <w:textAlignment w:val="auto"/>
      </w:pPr>
      <w:r>
        <w:rPr>
          <w:rFonts w:cs="Arial"/>
          <w:color w:val="000000"/>
          <w:sz w:val="18"/>
          <w:szCs w:val="18"/>
          <w:lang w:eastAsia="en-AU"/>
        </w:rPr>
        <w:t>to reproduce a single copy for personal bona fide study use only and not to reproduce any major extract or the entire material without the prior permission of NESA</w:t>
      </w:r>
    </w:p>
    <w:p w:rsidR="000850A0" w:rsidRDefault="00AF3D17">
      <w:pPr>
        <w:numPr>
          <w:ilvl w:val="0"/>
          <w:numId w:val="13"/>
        </w:numPr>
        <w:tabs>
          <w:tab w:val="left" w:pos="720"/>
        </w:tabs>
        <w:suppressAutoHyphens w:val="0"/>
        <w:spacing w:before="100" w:after="100" w:line="384" w:lineRule="atLeast"/>
        <w:ind w:left="480"/>
        <w:textAlignment w:val="auto"/>
        <w:rPr>
          <w:rFonts w:cs="Arial"/>
          <w:color w:val="000000"/>
          <w:sz w:val="18"/>
          <w:szCs w:val="18"/>
          <w:lang w:eastAsia="en-AU"/>
        </w:rPr>
      </w:pPr>
      <w:r>
        <w:rPr>
          <w:rFonts w:cs="Arial"/>
          <w:color w:val="000000"/>
          <w:sz w:val="18"/>
          <w:szCs w:val="18"/>
          <w:lang w:eastAsia="en-AU"/>
        </w:rPr>
        <w:t>to acknowledge that the material is provided by NESA</w:t>
      </w:r>
    </w:p>
    <w:p w:rsidR="000850A0" w:rsidRDefault="00AF3D17">
      <w:pPr>
        <w:numPr>
          <w:ilvl w:val="0"/>
          <w:numId w:val="13"/>
        </w:numPr>
        <w:tabs>
          <w:tab w:val="left" w:pos="720"/>
        </w:tabs>
        <w:suppressAutoHyphens w:val="0"/>
        <w:spacing w:before="100" w:after="100" w:line="384" w:lineRule="atLeast"/>
        <w:ind w:left="480"/>
        <w:textAlignment w:val="auto"/>
        <w:rPr>
          <w:rFonts w:cs="Arial"/>
          <w:color w:val="000000"/>
          <w:sz w:val="18"/>
          <w:szCs w:val="18"/>
          <w:lang w:eastAsia="en-AU"/>
        </w:rPr>
      </w:pPr>
      <w:r>
        <w:rPr>
          <w:rFonts w:cs="Arial"/>
          <w:color w:val="000000"/>
          <w:sz w:val="18"/>
          <w:szCs w:val="18"/>
          <w:lang w:eastAsia="en-AU"/>
        </w:rPr>
        <w:t>to include this copyright notice in any copy made</w:t>
      </w:r>
    </w:p>
    <w:p w:rsidR="000850A0" w:rsidRDefault="00AF3D17">
      <w:pPr>
        <w:numPr>
          <w:ilvl w:val="0"/>
          <w:numId w:val="13"/>
        </w:numPr>
        <w:tabs>
          <w:tab w:val="left" w:pos="720"/>
        </w:tabs>
        <w:suppressAutoHyphens w:val="0"/>
        <w:spacing w:before="100" w:after="100" w:line="384" w:lineRule="atLeast"/>
        <w:ind w:left="480"/>
        <w:textAlignment w:val="auto"/>
      </w:pPr>
      <w:r>
        <w:rPr>
          <w:rFonts w:cs="Arial"/>
          <w:color w:val="000000"/>
          <w:sz w:val="18"/>
          <w:szCs w:val="18"/>
          <w:lang w:eastAsia="en-AU"/>
        </w:rPr>
        <w:t>not to modify the material or any part of the material without the express prior written permission of NESA.</w:t>
      </w:r>
    </w:p>
    <w:p w:rsidR="000850A0" w:rsidRDefault="00AF3D17">
      <w:pPr>
        <w:spacing w:after="240"/>
        <w:rPr>
          <w:rFonts w:cs="Arial"/>
          <w:color w:val="000000"/>
          <w:sz w:val="18"/>
          <w:szCs w:val="18"/>
          <w:lang w:eastAsia="en-AU"/>
        </w:rPr>
      </w:pPr>
      <w:r>
        <w:rPr>
          <w:rFonts w:cs="Arial"/>
          <w:color w:val="000000"/>
          <w:sz w:val="18"/>
          <w:szCs w:val="18"/>
          <w:lang w:eastAsia="en-AU"/>
        </w:rPr>
        <w:t>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rsidR="000850A0" w:rsidRDefault="00AF3D17">
      <w:pPr>
        <w:spacing w:after="240"/>
        <w:rPr>
          <w:rFonts w:cs="Arial"/>
          <w:color w:val="000000"/>
          <w:sz w:val="18"/>
          <w:szCs w:val="18"/>
          <w:lang w:eastAsia="en-AU"/>
        </w:rPr>
      </w:pPr>
      <w:r>
        <w:rPr>
          <w:rFonts w:cs="Arial"/>
          <w:color w:val="000000"/>
          <w:sz w:val="18"/>
          <w:szCs w:val="18"/>
          <w:lang w:eastAsia="en-AU"/>
        </w:rPr>
        <w:t xml:space="preserve">NESA has made all reasonable attempts to locate owners of third-party copyright material and invites anyone from whom permission has not been sought to contact the Copyright Officer. </w:t>
      </w:r>
    </w:p>
    <w:p w:rsidR="000850A0" w:rsidRDefault="00AF3D17">
      <w:r>
        <w:rPr>
          <w:rFonts w:cs="Arial"/>
          <w:sz w:val="18"/>
          <w:szCs w:val="18"/>
        </w:rPr>
        <w:t>Phone: (02) 9367 8289</w:t>
      </w:r>
      <w:r>
        <w:rPr>
          <w:rFonts w:cs="Arial"/>
          <w:sz w:val="18"/>
          <w:szCs w:val="18"/>
        </w:rPr>
        <w:br/>
        <w:t>Fax: (02) 9279 1482</w:t>
      </w:r>
      <w:r>
        <w:rPr>
          <w:rFonts w:cs="Arial"/>
          <w:sz w:val="18"/>
          <w:szCs w:val="18"/>
        </w:rPr>
        <w:br/>
        <w:t xml:space="preserve">Email: </w:t>
      </w:r>
      <w:hyperlink r:id="rId9" w:history="1">
        <w:r>
          <w:rPr>
            <w:rStyle w:val="Hyperlink"/>
            <w:rFonts w:cs="Arial"/>
            <w:sz w:val="18"/>
            <w:szCs w:val="18"/>
          </w:rPr>
          <w:t>copyright@nesa.nsw.edu.au</w:t>
        </w:r>
      </w:hyperlink>
    </w:p>
    <w:p w:rsidR="000850A0" w:rsidRDefault="000850A0">
      <w:pPr>
        <w:autoSpaceDE w:val="0"/>
        <w:spacing w:after="0"/>
        <w:rPr>
          <w:rFonts w:cs="Arial"/>
          <w:color w:val="000000"/>
          <w:sz w:val="18"/>
          <w:szCs w:val="18"/>
        </w:rPr>
      </w:pPr>
    </w:p>
    <w:p w:rsidR="000850A0" w:rsidRDefault="000850A0">
      <w:pPr>
        <w:autoSpaceDE w:val="0"/>
        <w:spacing w:after="0"/>
        <w:rPr>
          <w:rFonts w:cs="Arial"/>
          <w:color w:val="000000"/>
          <w:sz w:val="18"/>
          <w:szCs w:val="18"/>
        </w:rPr>
      </w:pPr>
    </w:p>
    <w:p w:rsidR="000850A0" w:rsidRDefault="000850A0">
      <w:pPr>
        <w:autoSpaceDE w:val="0"/>
        <w:spacing w:after="0"/>
        <w:rPr>
          <w:rFonts w:cs="Arial"/>
          <w:color w:val="000000"/>
          <w:sz w:val="18"/>
          <w:szCs w:val="18"/>
        </w:rPr>
      </w:pPr>
    </w:p>
    <w:p w:rsidR="000850A0" w:rsidRDefault="00AF3D17">
      <w:pPr>
        <w:autoSpaceDE w:val="0"/>
        <w:spacing w:after="0"/>
        <w:rPr>
          <w:rFonts w:cs="Arial"/>
          <w:color w:val="000000"/>
          <w:sz w:val="18"/>
          <w:szCs w:val="18"/>
        </w:rPr>
      </w:pPr>
      <w:r>
        <w:rPr>
          <w:rFonts w:cs="Arial"/>
          <w:color w:val="000000"/>
          <w:sz w:val="18"/>
          <w:szCs w:val="18"/>
        </w:rPr>
        <w:t>Published by NSW Education Standards Authority</w:t>
      </w:r>
    </w:p>
    <w:p w:rsidR="000850A0" w:rsidRDefault="00AF3D17">
      <w:pPr>
        <w:autoSpaceDE w:val="0"/>
        <w:spacing w:after="0"/>
        <w:rPr>
          <w:rFonts w:cs="Arial"/>
          <w:color w:val="000000"/>
          <w:sz w:val="18"/>
          <w:szCs w:val="18"/>
        </w:rPr>
      </w:pPr>
      <w:r>
        <w:rPr>
          <w:rFonts w:cs="Arial"/>
          <w:color w:val="000000"/>
          <w:sz w:val="18"/>
          <w:szCs w:val="18"/>
        </w:rPr>
        <w:t>GPO Box 5300</w:t>
      </w:r>
    </w:p>
    <w:p w:rsidR="000850A0" w:rsidRDefault="00AF3D17">
      <w:pPr>
        <w:autoSpaceDE w:val="0"/>
        <w:spacing w:after="0"/>
        <w:rPr>
          <w:rFonts w:cs="Arial"/>
          <w:color w:val="000000"/>
          <w:sz w:val="18"/>
          <w:szCs w:val="18"/>
        </w:rPr>
      </w:pPr>
      <w:r>
        <w:rPr>
          <w:rFonts w:cs="Arial"/>
          <w:color w:val="000000"/>
          <w:sz w:val="18"/>
          <w:szCs w:val="18"/>
        </w:rPr>
        <w:t>Sydney NSW 2001</w:t>
      </w:r>
    </w:p>
    <w:p w:rsidR="000850A0" w:rsidRDefault="00AF3D17">
      <w:pPr>
        <w:autoSpaceDE w:val="0"/>
        <w:spacing w:after="0"/>
        <w:rPr>
          <w:rFonts w:cs="Arial"/>
          <w:color w:val="000000"/>
          <w:sz w:val="18"/>
          <w:szCs w:val="18"/>
        </w:rPr>
      </w:pPr>
      <w:r>
        <w:rPr>
          <w:rFonts w:cs="Arial"/>
          <w:color w:val="000000"/>
          <w:sz w:val="18"/>
          <w:szCs w:val="18"/>
        </w:rPr>
        <w:t>Australia</w:t>
      </w:r>
    </w:p>
    <w:p w:rsidR="000850A0" w:rsidRDefault="00AF3D17">
      <w:pPr>
        <w:autoSpaceDE w:val="0"/>
        <w:spacing w:after="0"/>
        <w:ind w:left="720"/>
        <w:rPr>
          <w:rFonts w:cs="Arial"/>
          <w:color w:val="000000"/>
          <w:sz w:val="18"/>
          <w:szCs w:val="18"/>
        </w:rPr>
      </w:pPr>
      <w:r>
        <w:rPr>
          <w:rFonts w:cs="Arial"/>
          <w:color w:val="000000"/>
          <w:sz w:val="18"/>
          <w:szCs w:val="18"/>
        </w:rPr>
        <w:t xml:space="preserve"> </w:t>
      </w:r>
    </w:p>
    <w:p w:rsidR="000850A0" w:rsidRDefault="0037019C">
      <w:pPr>
        <w:autoSpaceDE w:val="0"/>
        <w:spacing w:after="0"/>
      </w:pPr>
      <w:hyperlink r:id="rId10" w:history="1">
        <w:r w:rsidR="00AF3D17">
          <w:rPr>
            <w:rStyle w:val="Hyperlink"/>
            <w:rFonts w:cs="Arial"/>
            <w:sz w:val="18"/>
            <w:szCs w:val="18"/>
          </w:rPr>
          <w:t>www.educationstandards.nsw.edu.au</w:t>
        </w:r>
      </w:hyperlink>
    </w:p>
    <w:p w:rsidR="000850A0" w:rsidRDefault="000850A0">
      <w:pPr>
        <w:autoSpaceDE w:val="0"/>
        <w:spacing w:after="0"/>
        <w:rPr>
          <w:rFonts w:cs="Arial"/>
          <w:color w:val="000000"/>
          <w:sz w:val="18"/>
          <w:szCs w:val="18"/>
        </w:rPr>
      </w:pPr>
    </w:p>
    <w:p w:rsidR="000850A0" w:rsidRDefault="000850A0">
      <w:pPr>
        <w:pStyle w:val="Normal1"/>
        <w:spacing w:before="0" w:after="0"/>
        <w:rPr>
          <w:sz w:val="18"/>
          <w:szCs w:val="18"/>
        </w:rPr>
      </w:pPr>
    </w:p>
    <w:p w:rsidR="000850A0" w:rsidRDefault="000850A0">
      <w:pPr>
        <w:pStyle w:val="Normal1"/>
        <w:spacing w:before="0" w:after="0"/>
        <w:rPr>
          <w:sz w:val="18"/>
          <w:szCs w:val="18"/>
        </w:rPr>
      </w:pPr>
    </w:p>
    <w:p w:rsidR="000850A0" w:rsidRDefault="00AF3D17">
      <w:pPr>
        <w:pStyle w:val="Normal1"/>
        <w:spacing w:before="0" w:after="0"/>
        <w:rPr>
          <w:sz w:val="18"/>
          <w:szCs w:val="18"/>
        </w:rPr>
        <w:sectPr w:rsidR="000850A0">
          <w:headerReference w:type="default" r:id="rId11"/>
          <w:footerReference w:type="default" r:id="rId12"/>
          <w:footerReference w:type="first" r:id="rId13"/>
          <w:pgSz w:w="11906" w:h="16838"/>
          <w:pgMar w:top="1134" w:right="1276" w:bottom="1021" w:left="1276" w:header="567" w:footer="567" w:gutter="0"/>
          <w:cols w:space="720"/>
          <w:titlePg/>
        </w:sectPr>
      </w:pPr>
      <w:r>
        <w:rPr>
          <w:sz w:val="18"/>
          <w:szCs w:val="18"/>
        </w:rPr>
        <w:t>D2017/31615</w:t>
      </w:r>
    </w:p>
    <w:p w:rsidR="000850A0" w:rsidRDefault="000850A0">
      <w:pPr>
        <w:pStyle w:val="H1"/>
        <w:outlineLvl w:val="9"/>
      </w:pPr>
      <w:bookmarkStart w:id="2" w:name="_Toc479343756"/>
      <w:bookmarkStart w:id="3" w:name="_Toc479344184"/>
      <w:bookmarkStart w:id="4" w:name="_Toc479676504"/>
      <w:bookmarkStart w:id="5" w:name="_Toc479676814"/>
      <w:bookmarkStart w:id="6" w:name="_Toc480377507"/>
    </w:p>
    <w:p w:rsidR="000850A0" w:rsidRDefault="00AF3D17">
      <w:pPr>
        <w:rPr>
          <w:b/>
          <w:sz w:val="28"/>
          <w:szCs w:val="28"/>
        </w:rPr>
      </w:pPr>
      <w:r>
        <w:rPr>
          <w:b/>
          <w:sz w:val="28"/>
          <w:szCs w:val="28"/>
        </w:rPr>
        <w:t>Contents</w:t>
      </w:r>
      <w:bookmarkEnd w:id="2"/>
      <w:bookmarkEnd w:id="3"/>
      <w:bookmarkEnd w:id="4"/>
      <w:bookmarkEnd w:id="5"/>
      <w:bookmarkEnd w:id="6"/>
    </w:p>
    <w:p w:rsidR="000850A0" w:rsidRDefault="000850A0">
      <w:pPr>
        <w:rPr>
          <w:b/>
          <w:sz w:val="28"/>
          <w:szCs w:val="28"/>
        </w:rPr>
      </w:pPr>
    </w:p>
    <w:p w:rsidR="000850A0" w:rsidRDefault="00AF3D17">
      <w:pPr>
        <w:pStyle w:val="TOC1"/>
      </w:pPr>
      <w:r>
        <w:rPr>
          <w:b w:val="0"/>
          <w:lang w:val="en-AU"/>
        </w:rPr>
        <w:fldChar w:fldCharType="begin"/>
      </w:r>
      <w:r>
        <w:instrText xml:space="preserve"> TOC \o "1-3" \h </w:instrText>
      </w:r>
      <w:r>
        <w:rPr>
          <w:b w:val="0"/>
          <w:lang w:val="en-AU"/>
        </w:rPr>
        <w:fldChar w:fldCharType="separate"/>
      </w:r>
      <w:hyperlink w:anchor="_Toc480970188" w:history="1">
        <w:r>
          <w:rPr>
            <w:rStyle w:val="Hyperlink"/>
          </w:rPr>
          <w:t>Foreword</w:t>
        </w:r>
        <w:r>
          <w:tab/>
          <w:t>4</w:t>
        </w:r>
      </w:hyperlink>
    </w:p>
    <w:p w:rsidR="000850A0" w:rsidRDefault="0037019C">
      <w:pPr>
        <w:pStyle w:val="TOC1"/>
      </w:pPr>
      <w:hyperlink w:anchor="_Toc480970189" w:history="1">
        <w:r w:rsidR="00AF3D17">
          <w:rPr>
            <w:rStyle w:val="Hyperlink"/>
          </w:rPr>
          <w:t>Study of HSC English prescribed texts</w:t>
        </w:r>
        <w:r w:rsidR="00AF3D17">
          <w:tab/>
          <w:t>5</w:t>
        </w:r>
      </w:hyperlink>
    </w:p>
    <w:p w:rsidR="000850A0" w:rsidRDefault="0037019C">
      <w:pPr>
        <w:pStyle w:val="TOC2"/>
        <w:tabs>
          <w:tab w:val="right" w:leader="dot" w:pos="567"/>
        </w:tabs>
      </w:pPr>
      <w:hyperlink w:anchor="_Toc480970190" w:history="1">
        <w:r w:rsidR="00AF3D17">
          <w:rPr>
            <w:rStyle w:val="Hyperlink"/>
          </w:rPr>
          <w:t>HSC English Standard text requirements</w:t>
        </w:r>
        <w:r w:rsidR="00AF3D17">
          <w:tab/>
          <w:t>5</w:t>
        </w:r>
      </w:hyperlink>
    </w:p>
    <w:p w:rsidR="000850A0" w:rsidRDefault="0037019C">
      <w:pPr>
        <w:pStyle w:val="TOC2"/>
        <w:tabs>
          <w:tab w:val="right" w:leader="dot" w:pos="567"/>
        </w:tabs>
      </w:pPr>
      <w:hyperlink w:anchor="_Toc480970191" w:history="1">
        <w:r w:rsidR="00AF3D17">
          <w:rPr>
            <w:rStyle w:val="Hyperlink"/>
          </w:rPr>
          <w:t>HSC English Advanced text requirements</w:t>
        </w:r>
        <w:r w:rsidR="00AF3D17">
          <w:tab/>
          <w:t>5</w:t>
        </w:r>
      </w:hyperlink>
    </w:p>
    <w:p w:rsidR="000850A0" w:rsidRDefault="0037019C">
      <w:pPr>
        <w:pStyle w:val="TOC2"/>
        <w:tabs>
          <w:tab w:val="right" w:leader="dot" w:pos="567"/>
        </w:tabs>
      </w:pPr>
      <w:hyperlink w:anchor="_Toc480970192" w:history="1">
        <w:r w:rsidR="00AF3D17">
          <w:rPr>
            <w:rStyle w:val="Hyperlink"/>
          </w:rPr>
          <w:t>HSC English EAL/D text requirements</w:t>
        </w:r>
        <w:r w:rsidR="00AF3D17">
          <w:tab/>
          <w:t>6</w:t>
        </w:r>
      </w:hyperlink>
    </w:p>
    <w:p w:rsidR="000850A0" w:rsidRDefault="0037019C">
      <w:pPr>
        <w:pStyle w:val="TOC2"/>
        <w:tabs>
          <w:tab w:val="right" w:leader="dot" w:pos="567"/>
        </w:tabs>
      </w:pPr>
      <w:hyperlink w:anchor="_Toc480970193" w:history="1">
        <w:r w:rsidR="00AF3D17">
          <w:rPr>
            <w:rStyle w:val="Hyperlink"/>
          </w:rPr>
          <w:t>HSC English Studies text requirements</w:t>
        </w:r>
        <w:r w:rsidR="00AF3D17">
          <w:tab/>
          <w:t>6</w:t>
        </w:r>
      </w:hyperlink>
    </w:p>
    <w:p w:rsidR="000850A0" w:rsidRDefault="0037019C">
      <w:pPr>
        <w:pStyle w:val="TOC2"/>
        <w:tabs>
          <w:tab w:val="right" w:leader="dot" w:pos="567"/>
        </w:tabs>
      </w:pPr>
      <w:hyperlink w:anchor="_Toc480970194" w:history="1">
        <w:r w:rsidR="00AF3D17">
          <w:rPr>
            <w:rStyle w:val="Hyperlink"/>
          </w:rPr>
          <w:t>HSC English Extension text requirements</w:t>
        </w:r>
        <w:r w:rsidR="00AF3D17">
          <w:tab/>
          <w:t>7</w:t>
        </w:r>
      </w:hyperlink>
    </w:p>
    <w:p w:rsidR="000850A0" w:rsidRDefault="0037019C">
      <w:pPr>
        <w:pStyle w:val="TOC1"/>
      </w:pPr>
      <w:hyperlink w:anchor="_Toc480970195" w:history="1">
        <w:r w:rsidR="00AF3D17">
          <w:rPr>
            <w:rStyle w:val="Hyperlink"/>
          </w:rPr>
          <w:t>HSC English text requirements planner</w:t>
        </w:r>
        <w:r w:rsidR="00AF3D17">
          <w:tab/>
          <w:t>8</w:t>
        </w:r>
      </w:hyperlink>
    </w:p>
    <w:p w:rsidR="000850A0" w:rsidRDefault="0037019C">
      <w:pPr>
        <w:pStyle w:val="TOC1"/>
      </w:pPr>
      <w:hyperlink w:anchor="_Toc480970196" w:history="1">
        <w:r w:rsidR="00AF3D17">
          <w:rPr>
            <w:rStyle w:val="Hyperlink"/>
          </w:rPr>
          <w:t>Module and texts for the common content of English Standard, English Advanced and English Studies courses</w:t>
        </w:r>
        <w:r w:rsidR="00AF3D17">
          <w:tab/>
          <w:t>10</w:t>
        </w:r>
      </w:hyperlink>
    </w:p>
    <w:p w:rsidR="000850A0" w:rsidRDefault="0037019C">
      <w:pPr>
        <w:pStyle w:val="TOC1"/>
      </w:pPr>
      <w:hyperlink w:anchor="_Toc480970197" w:history="1">
        <w:r w:rsidR="00AF3D17">
          <w:rPr>
            <w:rStyle w:val="Hyperlink"/>
          </w:rPr>
          <w:t>Modules and texts for the English Standard course</w:t>
        </w:r>
        <w:r w:rsidR="00AF3D17">
          <w:tab/>
          <w:t>12</w:t>
        </w:r>
      </w:hyperlink>
    </w:p>
    <w:p w:rsidR="000850A0" w:rsidRDefault="0037019C">
      <w:pPr>
        <w:pStyle w:val="TOC3"/>
        <w:tabs>
          <w:tab w:val="right" w:leader="dot" w:pos="567"/>
        </w:tabs>
      </w:pPr>
      <w:hyperlink w:anchor="_Toc480970198" w:history="1">
        <w:r w:rsidR="00AF3D17">
          <w:rPr>
            <w:rStyle w:val="Hyperlink"/>
          </w:rPr>
          <w:t>Standard Module A: Language, Identity and Culture</w:t>
        </w:r>
        <w:r w:rsidR="00AF3D17">
          <w:tab/>
          <w:t>12</w:t>
        </w:r>
      </w:hyperlink>
    </w:p>
    <w:p w:rsidR="000850A0" w:rsidRDefault="0037019C">
      <w:pPr>
        <w:pStyle w:val="TOC3"/>
        <w:tabs>
          <w:tab w:val="right" w:leader="dot" w:pos="567"/>
        </w:tabs>
      </w:pPr>
      <w:hyperlink w:anchor="_Toc480970199" w:history="1">
        <w:r w:rsidR="00AF3D17">
          <w:rPr>
            <w:rStyle w:val="Hyperlink"/>
          </w:rPr>
          <w:t>Standard Module B: Close Study of Literature</w:t>
        </w:r>
        <w:r w:rsidR="00AF3D17">
          <w:tab/>
          <w:t>14</w:t>
        </w:r>
      </w:hyperlink>
    </w:p>
    <w:p w:rsidR="000850A0" w:rsidRDefault="0037019C">
      <w:pPr>
        <w:pStyle w:val="TOC3"/>
        <w:tabs>
          <w:tab w:val="right" w:leader="dot" w:pos="567"/>
        </w:tabs>
      </w:pPr>
      <w:hyperlink w:anchor="_Toc480970200" w:history="1">
        <w:r w:rsidR="00AF3D17">
          <w:rPr>
            <w:rStyle w:val="Hyperlink"/>
          </w:rPr>
          <w:t>Standard Module C: The Craft of Writing</w:t>
        </w:r>
        <w:r w:rsidR="00AF3D17">
          <w:tab/>
          <w:t>15</w:t>
        </w:r>
      </w:hyperlink>
    </w:p>
    <w:p w:rsidR="000850A0" w:rsidRDefault="0037019C">
      <w:pPr>
        <w:pStyle w:val="TOC1"/>
      </w:pPr>
      <w:hyperlink w:anchor="_Toc480970201" w:history="1">
        <w:r w:rsidR="00AF3D17">
          <w:rPr>
            <w:rStyle w:val="Hyperlink"/>
          </w:rPr>
          <w:t>Modules and texts for the English Advanced course</w:t>
        </w:r>
        <w:r w:rsidR="00AF3D17">
          <w:tab/>
          <w:t>17</w:t>
        </w:r>
      </w:hyperlink>
    </w:p>
    <w:p w:rsidR="000850A0" w:rsidRDefault="0037019C">
      <w:pPr>
        <w:pStyle w:val="TOC3"/>
        <w:tabs>
          <w:tab w:val="right" w:leader="dot" w:pos="567"/>
        </w:tabs>
      </w:pPr>
      <w:hyperlink w:anchor="_Toc480970202" w:history="1">
        <w:r w:rsidR="00AF3D17">
          <w:rPr>
            <w:rStyle w:val="Hyperlink"/>
          </w:rPr>
          <w:t xml:space="preserve">Advanced Module A: Textual </w:t>
        </w:r>
        <w:r w:rsidR="00AF3D17">
          <w:rPr>
            <w:rStyle w:val="Hyperlink"/>
            <w:lang w:val="en-US"/>
          </w:rPr>
          <w:t>C</w:t>
        </w:r>
        <w:r w:rsidR="00AF3D17">
          <w:rPr>
            <w:rStyle w:val="Hyperlink"/>
          </w:rPr>
          <w:t>onversations</w:t>
        </w:r>
        <w:r w:rsidR="00AF3D17">
          <w:tab/>
          <w:t>17</w:t>
        </w:r>
      </w:hyperlink>
    </w:p>
    <w:p w:rsidR="000850A0" w:rsidRDefault="0037019C">
      <w:pPr>
        <w:pStyle w:val="TOC3"/>
        <w:tabs>
          <w:tab w:val="right" w:leader="dot" w:pos="567"/>
        </w:tabs>
      </w:pPr>
      <w:hyperlink w:anchor="_Toc480970203" w:history="1">
        <w:r w:rsidR="00AF3D17">
          <w:rPr>
            <w:rStyle w:val="Hyperlink"/>
          </w:rPr>
          <w:t>Advanced Module B: Critical Study of Literature</w:t>
        </w:r>
        <w:r w:rsidR="00AF3D17">
          <w:tab/>
          <w:t>19</w:t>
        </w:r>
      </w:hyperlink>
    </w:p>
    <w:p w:rsidR="000850A0" w:rsidRDefault="0037019C">
      <w:pPr>
        <w:pStyle w:val="TOC3"/>
        <w:tabs>
          <w:tab w:val="right" w:leader="dot" w:pos="567"/>
        </w:tabs>
      </w:pPr>
      <w:hyperlink w:anchor="_Toc480970204" w:history="1">
        <w:r w:rsidR="00AF3D17">
          <w:rPr>
            <w:rStyle w:val="Hyperlink"/>
          </w:rPr>
          <w:t>Advanced Module C: The Craft of Writing</w:t>
        </w:r>
        <w:r w:rsidR="00AF3D17">
          <w:tab/>
          <w:t>21</w:t>
        </w:r>
      </w:hyperlink>
    </w:p>
    <w:p w:rsidR="000850A0" w:rsidRDefault="0037019C">
      <w:pPr>
        <w:pStyle w:val="TOC1"/>
      </w:pPr>
      <w:hyperlink w:anchor="_Toc480970205" w:history="1">
        <w:r w:rsidR="00AF3D17">
          <w:rPr>
            <w:rStyle w:val="Hyperlink"/>
          </w:rPr>
          <w:t>Modules and texts for the English EAL/D course</w:t>
        </w:r>
        <w:r w:rsidR="00AF3D17">
          <w:tab/>
          <w:t>23</w:t>
        </w:r>
      </w:hyperlink>
    </w:p>
    <w:p w:rsidR="000850A0" w:rsidRDefault="0037019C">
      <w:pPr>
        <w:pStyle w:val="TOC3"/>
        <w:tabs>
          <w:tab w:val="right" w:leader="dot" w:pos="567"/>
        </w:tabs>
      </w:pPr>
      <w:hyperlink w:anchor="_Toc480970206" w:history="1">
        <w:r w:rsidR="00AF3D17">
          <w:rPr>
            <w:rStyle w:val="Hyperlink"/>
          </w:rPr>
          <w:t>EAL/D Module A: Texts and Human Experiences</w:t>
        </w:r>
        <w:r w:rsidR="00AF3D17">
          <w:tab/>
          <w:t>23</w:t>
        </w:r>
      </w:hyperlink>
    </w:p>
    <w:p w:rsidR="000850A0" w:rsidRDefault="0037019C">
      <w:pPr>
        <w:pStyle w:val="TOC3"/>
        <w:tabs>
          <w:tab w:val="right" w:leader="dot" w:pos="567"/>
        </w:tabs>
      </w:pPr>
      <w:hyperlink w:anchor="_Toc480970207" w:history="1">
        <w:r w:rsidR="00AF3D17">
          <w:rPr>
            <w:rStyle w:val="Hyperlink"/>
          </w:rPr>
          <w:t>EAL/D Module B: Language, Identity and Culture</w:t>
        </w:r>
        <w:r w:rsidR="00AF3D17">
          <w:tab/>
          <w:t>25</w:t>
        </w:r>
      </w:hyperlink>
    </w:p>
    <w:p w:rsidR="000850A0" w:rsidRDefault="0037019C">
      <w:pPr>
        <w:pStyle w:val="TOC3"/>
        <w:tabs>
          <w:tab w:val="right" w:leader="dot" w:pos="567"/>
        </w:tabs>
      </w:pPr>
      <w:hyperlink w:anchor="_Toc480970208" w:history="1">
        <w:r w:rsidR="00AF3D17">
          <w:rPr>
            <w:rStyle w:val="Hyperlink"/>
          </w:rPr>
          <w:t>EAL/D Module C: Close Study of Text</w:t>
        </w:r>
        <w:r w:rsidR="00AF3D17">
          <w:tab/>
          <w:t>26</w:t>
        </w:r>
      </w:hyperlink>
    </w:p>
    <w:p w:rsidR="000850A0" w:rsidRDefault="0037019C">
      <w:pPr>
        <w:pStyle w:val="TOC3"/>
        <w:tabs>
          <w:tab w:val="right" w:leader="dot" w:pos="567"/>
        </w:tabs>
      </w:pPr>
      <w:hyperlink w:anchor="_Toc480970209" w:history="1">
        <w:r w:rsidR="00AF3D17">
          <w:rPr>
            <w:rStyle w:val="Hyperlink"/>
          </w:rPr>
          <w:t>EAL/D Focus on Writing</w:t>
        </w:r>
        <w:r w:rsidR="00AF3D17">
          <w:tab/>
          <w:t>27</w:t>
        </w:r>
      </w:hyperlink>
    </w:p>
    <w:p w:rsidR="000850A0" w:rsidRDefault="0037019C">
      <w:pPr>
        <w:pStyle w:val="TOC1"/>
      </w:pPr>
      <w:hyperlink w:anchor="_Toc480970210" w:history="1">
        <w:r w:rsidR="00AF3D17">
          <w:rPr>
            <w:rStyle w:val="Hyperlink"/>
          </w:rPr>
          <w:t>Module, electives and texts for the English Extension 1 course</w:t>
        </w:r>
        <w:r w:rsidR="00AF3D17">
          <w:tab/>
          <w:t>28</w:t>
        </w:r>
      </w:hyperlink>
    </w:p>
    <w:p w:rsidR="000850A0" w:rsidRDefault="0037019C">
      <w:pPr>
        <w:pStyle w:val="TOC3"/>
        <w:tabs>
          <w:tab w:val="right" w:leader="dot" w:pos="567"/>
        </w:tabs>
      </w:pPr>
      <w:hyperlink w:anchor="_Toc480970211" w:history="1">
        <w:r w:rsidR="00AF3D17">
          <w:rPr>
            <w:rStyle w:val="Hyperlink"/>
          </w:rPr>
          <w:t>English Extension 1 Common Module: Literary Worlds</w:t>
        </w:r>
        <w:r w:rsidR="00AF3D17">
          <w:tab/>
          <w:t>28</w:t>
        </w:r>
      </w:hyperlink>
    </w:p>
    <w:p w:rsidR="000850A0" w:rsidRDefault="0037019C">
      <w:pPr>
        <w:pStyle w:val="TOC3"/>
        <w:tabs>
          <w:tab w:val="right" w:leader="dot" w:pos="567"/>
        </w:tabs>
      </w:pPr>
      <w:hyperlink w:anchor="_Toc480970212" w:history="1">
        <w:r w:rsidR="00AF3D17">
          <w:rPr>
            <w:rStyle w:val="Hyperlink"/>
          </w:rPr>
          <w:t>Elective 1: Literary homelands</w:t>
        </w:r>
        <w:r w:rsidR="00AF3D17">
          <w:tab/>
          <w:t>29</w:t>
        </w:r>
      </w:hyperlink>
    </w:p>
    <w:p w:rsidR="000850A0" w:rsidRDefault="0037019C">
      <w:pPr>
        <w:pStyle w:val="TOC3"/>
        <w:tabs>
          <w:tab w:val="right" w:leader="dot" w:pos="567"/>
        </w:tabs>
      </w:pPr>
      <w:hyperlink w:anchor="_Toc480970213" w:history="1">
        <w:r w:rsidR="00AF3D17">
          <w:rPr>
            <w:rStyle w:val="Hyperlink"/>
          </w:rPr>
          <w:t>Elective 2: Worlds of upheaval</w:t>
        </w:r>
        <w:r w:rsidR="00AF3D17">
          <w:tab/>
          <w:t>30</w:t>
        </w:r>
      </w:hyperlink>
    </w:p>
    <w:p w:rsidR="000850A0" w:rsidRDefault="0037019C">
      <w:pPr>
        <w:pStyle w:val="TOC3"/>
        <w:tabs>
          <w:tab w:val="right" w:leader="dot" w:pos="567"/>
        </w:tabs>
      </w:pPr>
      <w:hyperlink w:anchor="_Toc480970214" w:history="1">
        <w:r w:rsidR="00AF3D17">
          <w:rPr>
            <w:rStyle w:val="Hyperlink"/>
          </w:rPr>
          <w:t>Elective 3: Reimagined worlds</w:t>
        </w:r>
        <w:r w:rsidR="00AF3D17">
          <w:tab/>
          <w:t>31</w:t>
        </w:r>
      </w:hyperlink>
    </w:p>
    <w:p w:rsidR="000850A0" w:rsidRDefault="0037019C">
      <w:pPr>
        <w:pStyle w:val="TOC3"/>
        <w:tabs>
          <w:tab w:val="right" w:leader="dot" w:pos="567"/>
        </w:tabs>
      </w:pPr>
      <w:hyperlink w:anchor="_Toc480970215" w:history="1">
        <w:r w:rsidR="00AF3D17">
          <w:rPr>
            <w:rStyle w:val="Hyperlink"/>
          </w:rPr>
          <w:t>Elective 4: Literary mindscapes</w:t>
        </w:r>
        <w:r w:rsidR="00AF3D17">
          <w:tab/>
          <w:t>32</w:t>
        </w:r>
      </w:hyperlink>
    </w:p>
    <w:p w:rsidR="000850A0" w:rsidRDefault="0037019C">
      <w:pPr>
        <w:pStyle w:val="TOC3"/>
        <w:tabs>
          <w:tab w:val="right" w:leader="dot" w:pos="567"/>
        </w:tabs>
      </w:pPr>
      <w:hyperlink w:anchor="_Toc480970216" w:history="1">
        <w:r w:rsidR="00AF3D17">
          <w:rPr>
            <w:rStyle w:val="Hyperlink"/>
          </w:rPr>
          <w:t>Elective 5: Intersecting worlds</w:t>
        </w:r>
        <w:r w:rsidR="00AF3D17">
          <w:tab/>
          <w:t>33</w:t>
        </w:r>
      </w:hyperlink>
    </w:p>
    <w:p w:rsidR="000850A0" w:rsidRDefault="0037019C">
      <w:pPr>
        <w:pStyle w:val="TOC1"/>
      </w:pPr>
      <w:hyperlink w:anchor="_Toc480970217" w:history="1">
        <w:r w:rsidR="00AF3D17">
          <w:rPr>
            <w:rStyle w:val="Hyperlink"/>
          </w:rPr>
          <w:t>Alphabetical list of prescribed texts for the HSC 2019–23</w:t>
        </w:r>
        <w:r w:rsidR="00AF3D17">
          <w:tab/>
          <w:t>34</w:t>
        </w:r>
      </w:hyperlink>
    </w:p>
    <w:p w:rsidR="000850A0" w:rsidRDefault="0037019C">
      <w:pPr>
        <w:pStyle w:val="TOC1"/>
      </w:pPr>
      <w:hyperlink w:anchor="_Toc480970218" w:history="1">
        <w:r w:rsidR="00AF3D17">
          <w:rPr>
            <w:rStyle w:val="Hyperlink"/>
          </w:rPr>
          <w:t>Annotations of texts</w:t>
        </w:r>
        <w:r w:rsidR="00AF3D17">
          <w:tab/>
          <w:t>41</w:t>
        </w:r>
      </w:hyperlink>
    </w:p>
    <w:p w:rsidR="000850A0" w:rsidRDefault="00AF3D17">
      <w:pPr>
        <w:pStyle w:val="Heading1"/>
      </w:pPr>
      <w:r>
        <w:rPr>
          <w:b w:val="0"/>
          <w:lang w:val="en-US"/>
        </w:rPr>
        <w:fldChar w:fldCharType="end"/>
      </w:r>
      <w:bookmarkStart w:id="7" w:name="_Toc479343757"/>
      <w:bookmarkStart w:id="8" w:name="_Toc479344185"/>
      <w:bookmarkStart w:id="9" w:name="_Toc479675462"/>
      <w:bookmarkStart w:id="10" w:name="_Toc479676815"/>
      <w:bookmarkStart w:id="11" w:name="_Toc480377508"/>
    </w:p>
    <w:p w:rsidR="000850A0" w:rsidRDefault="000850A0">
      <w:pPr>
        <w:pageBreakBefore/>
        <w:suppressAutoHyphens w:val="0"/>
        <w:spacing w:before="0" w:after="0"/>
      </w:pPr>
    </w:p>
    <w:p w:rsidR="000850A0" w:rsidRDefault="000850A0">
      <w:pPr>
        <w:pStyle w:val="Heading1"/>
      </w:pPr>
    </w:p>
    <w:p w:rsidR="000850A0" w:rsidRDefault="00AF3D17">
      <w:pPr>
        <w:pStyle w:val="Heading1"/>
      </w:pPr>
      <w:bookmarkStart w:id="12" w:name="_Toc480546460"/>
      <w:bookmarkStart w:id="13" w:name="_Toc480970188"/>
      <w:r>
        <w:t>Foreword</w:t>
      </w:r>
      <w:bookmarkEnd w:id="7"/>
      <w:bookmarkEnd w:id="8"/>
      <w:bookmarkEnd w:id="9"/>
      <w:bookmarkEnd w:id="10"/>
      <w:bookmarkEnd w:id="11"/>
      <w:bookmarkEnd w:id="12"/>
      <w:bookmarkEnd w:id="13"/>
    </w:p>
    <w:p w:rsidR="000850A0" w:rsidRDefault="00AF3D17">
      <w:pPr>
        <w:pStyle w:val="Normal1"/>
        <w:ind w:right="282"/>
      </w:pPr>
      <w:r>
        <w:t>This document contains information pertaining to the Higher School Certificate in 2019–2023. It is relevant to students studying Year 11 courses in 2018.</w:t>
      </w:r>
    </w:p>
    <w:p w:rsidR="000850A0" w:rsidRDefault="00AF3D17">
      <w:pPr>
        <w:pStyle w:val="Normal1"/>
        <w:spacing w:after="60"/>
      </w:pPr>
      <w:r>
        <w:t>The document should be read in conjunction with:</w:t>
      </w:r>
    </w:p>
    <w:p w:rsidR="000850A0" w:rsidRDefault="00AF3D17">
      <w:pPr>
        <w:pStyle w:val="Normal1"/>
        <w:numPr>
          <w:ilvl w:val="0"/>
          <w:numId w:val="14"/>
        </w:numPr>
        <w:spacing w:before="60" w:after="60"/>
        <w:ind w:hanging="425"/>
      </w:pPr>
      <w:r>
        <w:t>the English Stage 6 syllabuses and other support documents</w:t>
      </w:r>
    </w:p>
    <w:p w:rsidR="000850A0" w:rsidRDefault="00AF3D17">
      <w:pPr>
        <w:pStyle w:val="Normal1"/>
        <w:numPr>
          <w:ilvl w:val="0"/>
          <w:numId w:val="14"/>
        </w:numPr>
        <w:spacing w:before="60" w:after="60"/>
        <w:ind w:hanging="425"/>
      </w:pPr>
      <w:r>
        <w:t>Official Notices published on the NESA website.</w:t>
      </w:r>
    </w:p>
    <w:p w:rsidR="000850A0" w:rsidRDefault="00AF3D17">
      <w:pPr>
        <w:pStyle w:val="Normal1"/>
      </w:pPr>
      <w:r>
        <w:t>In selecting specific texts for study, teachers should consider the ethos of the school and its local community.</w:t>
      </w:r>
    </w:p>
    <w:p w:rsidR="000850A0" w:rsidRDefault="00AF3D17">
      <w:pPr>
        <w:pStyle w:val="Normal1"/>
      </w:pPr>
      <w:r>
        <w:t xml:space="preserve">NESA reserves the right to make changes to electives and texts listed in this document. Schools will be advised of changes to electives, texts or the content of texts by Official Notices published on the NESA website. </w:t>
      </w:r>
      <w:r>
        <w:rPr>
          <w:b/>
        </w:rPr>
        <w:t xml:space="preserve">The current version of </w:t>
      </w:r>
      <w:r>
        <w:rPr>
          <w:b/>
          <w:i/>
        </w:rPr>
        <w:t xml:space="preserve">Prescriptions: Common Module, Electives and Texts </w:t>
      </w:r>
      <w:r>
        <w:rPr>
          <w:b/>
        </w:rPr>
        <w:t>can be found on the NESA website.</w:t>
      </w:r>
    </w:p>
    <w:p w:rsidR="000850A0" w:rsidRDefault="000850A0">
      <w:pPr>
        <w:pStyle w:val="Normal1"/>
      </w:pPr>
    </w:p>
    <w:p w:rsidR="000850A0" w:rsidRDefault="00AF3D17">
      <w:pPr>
        <w:pStyle w:val="Normal1"/>
      </w:pPr>
      <w:r>
        <w:t>Curriculum advice may be obtained by contacting NESA at:</w:t>
      </w:r>
    </w:p>
    <w:p w:rsidR="000850A0" w:rsidRDefault="00AF3D17">
      <w:pPr>
        <w:pStyle w:val="Normal1"/>
        <w:spacing w:after="0"/>
      </w:pPr>
      <w:r>
        <w:t>Phone (02) 9367 8276</w:t>
      </w:r>
    </w:p>
    <w:p w:rsidR="000850A0" w:rsidRDefault="00AF3D17">
      <w:pPr>
        <w:pStyle w:val="Normal1"/>
        <w:spacing w:before="0"/>
      </w:pPr>
      <w:r>
        <w:t>Fax (02) 9367 8476</w:t>
      </w:r>
    </w:p>
    <w:p w:rsidR="000850A0" w:rsidRDefault="000850A0">
      <w:pPr>
        <w:pageBreakBefore/>
        <w:suppressAutoHyphens w:val="0"/>
        <w:spacing w:before="0" w:after="0"/>
      </w:pPr>
    </w:p>
    <w:p w:rsidR="000850A0" w:rsidRDefault="000850A0">
      <w:pPr>
        <w:pStyle w:val="Heading1"/>
      </w:pPr>
      <w:bookmarkStart w:id="14" w:name="_Toc479343758"/>
      <w:bookmarkStart w:id="15" w:name="_Toc479344186"/>
      <w:bookmarkStart w:id="16" w:name="_Toc479675463"/>
      <w:bookmarkStart w:id="17" w:name="_Toc479676816"/>
      <w:bookmarkStart w:id="18" w:name="_Toc480377509"/>
    </w:p>
    <w:p w:rsidR="000850A0" w:rsidRDefault="00AF3D17">
      <w:pPr>
        <w:pStyle w:val="Heading1"/>
      </w:pPr>
      <w:bookmarkStart w:id="19" w:name="_Toc480546461"/>
      <w:bookmarkStart w:id="20" w:name="_Toc480970189"/>
      <w:r>
        <w:t>Study of HSC English prescribed texts</w:t>
      </w:r>
      <w:bookmarkEnd w:id="14"/>
      <w:bookmarkEnd w:id="15"/>
      <w:bookmarkEnd w:id="16"/>
      <w:bookmarkEnd w:id="17"/>
      <w:bookmarkEnd w:id="18"/>
      <w:bookmarkEnd w:id="19"/>
      <w:bookmarkEnd w:id="20"/>
    </w:p>
    <w:p w:rsidR="000850A0" w:rsidRDefault="00AF3D17">
      <w:pPr>
        <w:pStyle w:val="Normal1"/>
      </w:pPr>
      <w:r>
        <w:t>The study of texts prescribed in any course for the Higher School Certificate examination may not begin before the completion of the Year 11 course. This exclusion applies to study in all Year 11 English courses and to Year 11 courses in other subjects, such as Drama. It also applies to the study of a prescribed text in another medium, such as the film of a novel. The ‘study’ of texts does not apply to Year 11 students attending performances of plays prescribed as HSC texts, or to taking part in productions of them.</w:t>
      </w:r>
    </w:p>
    <w:p w:rsidR="000850A0" w:rsidRDefault="00AF3D17">
      <w:pPr>
        <w:pStyle w:val="Heading2"/>
      </w:pPr>
      <w:bookmarkStart w:id="21" w:name="_Toc479343759"/>
      <w:bookmarkStart w:id="22" w:name="_Toc479344187"/>
      <w:bookmarkStart w:id="23" w:name="_Toc479675464"/>
      <w:bookmarkStart w:id="24" w:name="_Toc479676817"/>
      <w:bookmarkStart w:id="25" w:name="_Toc480377510"/>
      <w:bookmarkStart w:id="26" w:name="_Toc480546462"/>
      <w:bookmarkStart w:id="27" w:name="_Toc480970190"/>
      <w:r>
        <w:t>HSC English Standard text requirements</w:t>
      </w:r>
      <w:bookmarkEnd w:id="21"/>
      <w:bookmarkEnd w:id="22"/>
      <w:bookmarkEnd w:id="23"/>
      <w:bookmarkEnd w:id="24"/>
      <w:bookmarkEnd w:id="25"/>
      <w:bookmarkEnd w:id="26"/>
      <w:bookmarkEnd w:id="27"/>
    </w:p>
    <w:p w:rsidR="000850A0" w:rsidRDefault="00AF3D17">
      <w:pPr>
        <w:pStyle w:val="Normal1"/>
        <w:numPr>
          <w:ilvl w:val="0"/>
          <w:numId w:val="14"/>
        </w:numPr>
        <w:spacing w:before="0" w:after="0" w:line="276" w:lineRule="auto"/>
        <w:ind w:left="426" w:hanging="426"/>
      </w:pPr>
      <w:r>
        <w:t>Close study of THREE TYPES OF PRESCRIBED TEXTS, one drawn from EACH of the following categories:</w:t>
      </w:r>
    </w:p>
    <w:p w:rsidR="000850A0" w:rsidRDefault="00AF3D17">
      <w:pPr>
        <w:pStyle w:val="Normal1"/>
        <w:numPr>
          <w:ilvl w:val="1"/>
          <w:numId w:val="15"/>
        </w:numPr>
        <w:spacing w:before="0" w:after="0" w:line="276" w:lineRule="auto"/>
        <w:ind w:left="850" w:hanging="425"/>
      </w:pPr>
      <w:r>
        <w:t xml:space="preserve">prose fiction </w:t>
      </w:r>
    </w:p>
    <w:p w:rsidR="000850A0" w:rsidRDefault="00AF3D17">
      <w:pPr>
        <w:pStyle w:val="Normal1"/>
        <w:numPr>
          <w:ilvl w:val="1"/>
          <w:numId w:val="15"/>
        </w:numPr>
        <w:spacing w:before="0" w:after="0" w:line="276" w:lineRule="auto"/>
        <w:ind w:left="850" w:hanging="425"/>
      </w:pPr>
      <w:r>
        <w:t xml:space="preserve">poetry </w:t>
      </w:r>
      <w:r>
        <w:rPr>
          <w:b/>
        </w:rPr>
        <w:t>OR</w:t>
      </w:r>
      <w:r>
        <w:t xml:space="preserve"> drama</w:t>
      </w:r>
    </w:p>
    <w:p w:rsidR="000850A0" w:rsidRDefault="00AF3D17">
      <w:pPr>
        <w:pStyle w:val="Normal1"/>
        <w:numPr>
          <w:ilvl w:val="1"/>
          <w:numId w:val="15"/>
        </w:numPr>
        <w:spacing w:before="0" w:after="0" w:line="276" w:lineRule="auto"/>
        <w:ind w:left="850" w:hanging="425"/>
      </w:pPr>
      <w:r>
        <w:t xml:space="preserve">film </w:t>
      </w:r>
      <w:r>
        <w:rPr>
          <w:b/>
        </w:rPr>
        <w:t>OR</w:t>
      </w:r>
      <w:r>
        <w:t xml:space="preserve"> media </w:t>
      </w:r>
      <w:r>
        <w:rPr>
          <w:b/>
        </w:rPr>
        <w:t>OR</w:t>
      </w:r>
      <w:r>
        <w:t xml:space="preserve"> nonfiction.</w:t>
      </w:r>
    </w:p>
    <w:p w:rsidR="000850A0" w:rsidRDefault="00AF3D17">
      <w:pPr>
        <w:pStyle w:val="Normal1"/>
        <w:numPr>
          <w:ilvl w:val="0"/>
          <w:numId w:val="14"/>
        </w:numPr>
        <w:spacing w:before="60" w:after="60"/>
        <w:ind w:hanging="425"/>
      </w:pPr>
      <w:r>
        <w:t xml:space="preserve">At least TWO short prescribed texts must be studied for Module C: </w:t>
      </w:r>
      <w:r>
        <w:rPr>
          <w:i/>
        </w:rPr>
        <w:t>The Craft of Writing</w:t>
      </w:r>
      <w:r>
        <w:t xml:space="preserve"> but do not contribute to the required pattern of prescribed texts for the course. </w:t>
      </w:r>
    </w:p>
    <w:p w:rsidR="000850A0" w:rsidRDefault="00AF3D17">
      <w:pPr>
        <w:pStyle w:val="Normal1"/>
        <w:numPr>
          <w:ilvl w:val="0"/>
          <w:numId w:val="14"/>
        </w:numPr>
        <w:spacing w:before="60" w:after="60"/>
        <w:ind w:hanging="425"/>
      </w:pPr>
      <w:r>
        <w:t xml:space="preserve">Students must also study ONE related text in the Common Module: </w:t>
      </w:r>
      <w:r>
        <w:rPr>
          <w:i/>
        </w:rPr>
        <w:t>Texts and Human Experiences.</w:t>
      </w:r>
    </w:p>
    <w:p w:rsidR="000850A0" w:rsidRDefault="00AF3D17">
      <w:pPr>
        <w:pStyle w:val="Normal1"/>
        <w:spacing w:before="60" w:after="60"/>
      </w:pPr>
      <w:r>
        <w:t xml:space="preserve"> </w:t>
      </w:r>
    </w:p>
    <w:p w:rsidR="000850A0" w:rsidRDefault="00AF3D17">
      <w:r>
        <w:rPr>
          <w:b/>
        </w:rPr>
        <w:t>Across Stage 6</w:t>
      </w:r>
      <w:r>
        <w:t xml:space="preserve"> the selection of texts </w:t>
      </w:r>
      <w:r>
        <w:rPr>
          <w:b/>
        </w:rPr>
        <w:t xml:space="preserve">must </w:t>
      </w:r>
      <w:r>
        <w:t>give students experience of the following:</w:t>
      </w:r>
    </w:p>
    <w:p w:rsidR="000850A0" w:rsidRDefault="00AF3D17">
      <w:pPr>
        <w:pStyle w:val="Normal1"/>
        <w:numPr>
          <w:ilvl w:val="0"/>
          <w:numId w:val="14"/>
        </w:numPr>
        <w:spacing w:before="60" w:after="60"/>
        <w:ind w:hanging="425"/>
      </w:pPr>
      <w:r>
        <w:t>a range of types of texts inclusive of prose fiction, drama, poetry, nonfiction, film, media and digital texts.</w:t>
      </w:r>
    </w:p>
    <w:p w:rsidR="000850A0" w:rsidRDefault="00AF3D17">
      <w:pPr>
        <w:pStyle w:val="Normal1"/>
        <w:numPr>
          <w:ilvl w:val="0"/>
          <w:numId w:val="14"/>
        </w:numPr>
        <w:spacing w:before="60" w:after="60"/>
        <w:ind w:hanging="425"/>
      </w:pPr>
      <w:r>
        <w:t>texts which are widely regarded as quality literature, including a range of literary texts written about intercultural experiences and the peoples and cultures of Asia</w:t>
      </w:r>
    </w:p>
    <w:p w:rsidR="000850A0" w:rsidRDefault="00AF3D17">
      <w:pPr>
        <w:pStyle w:val="Normal1"/>
        <w:numPr>
          <w:ilvl w:val="0"/>
          <w:numId w:val="14"/>
        </w:numPr>
        <w:spacing w:before="60" w:after="60"/>
        <w:ind w:hanging="425"/>
      </w:pPr>
      <w:r>
        <w:t xml:space="preserve">a range of Australian texts, including texts by Aboriginal and/or Torres Strait Islander authors and those that give insights into diverse experiences of Aboriginal and/or Torres Strait Islander peoples </w:t>
      </w:r>
    </w:p>
    <w:p w:rsidR="000850A0" w:rsidRDefault="00AF3D17">
      <w:pPr>
        <w:pStyle w:val="Normal1"/>
        <w:numPr>
          <w:ilvl w:val="0"/>
          <w:numId w:val="14"/>
        </w:numPr>
        <w:spacing w:before="60" w:after="60"/>
        <w:ind w:hanging="425"/>
      </w:pPr>
      <w:r>
        <w:t>texts with a wide range of cultural, social and gender perspectives</w:t>
      </w:r>
    </w:p>
    <w:p w:rsidR="000850A0" w:rsidRDefault="00AF3D17">
      <w:pPr>
        <w:pStyle w:val="Normal1"/>
        <w:numPr>
          <w:ilvl w:val="0"/>
          <w:numId w:val="14"/>
        </w:numPr>
        <w:spacing w:before="60" w:after="60"/>
        <w:ind w:hanging="425"/>
      </w:pPr>
      <w:r>
        <w:t xml:space="preserve">integrated modes of reading, writing, listening, speaking, viewing and representing as </w:t>
      </w:r>
    </w:p>
    <w:p w:rsidR="000850A0" w:rsidRDefault="00AF3D17">
      <w:pPr>
        <w:pStyle w:val="Normal1"/>
        <w:spacing w:before="60" w:after="60"/>
        <w:ind w:left="425"/>
      </w:pPr>
      <w:r>
        <w:t>appropriate.</w:t>
      </w:r>
    </w:p>
    <w:p w:rsidR="000850A0" w:rsidRDefault="00AF3D17">
      <w:pPr>
        <w:pStyle w:val="Heading2"/>
      </w:pPr>
      <w:bookmarkStart w:id="28" w:name="_Toc479343760"/>
      <w:bookmarkStart w:id="29" w:name="_Toc479344188"/>
      <w:bookmarkStart w:id="30" w:name="_Toc479675465"/>
      <w:bookmarkStart w:id="31" w:name="_Toc479676818"/>
      <w:bookmarkStart w:id="32" w:name="_Toc480377511"/>
      <w:bookmarkStart w:id="33" w:name="_Toc480546463"/>
      <w:bookmarkStart w:id="34" w:name="_Toc480970191"/>
      <w:r>
        <w:t>HSC English Advanced text requirements</w:t>
      </w:r>
      <w:bookmarkEnd w:id="28"/>
      <w:bookmarkEnd w:id="29"/>
      <w:bookmarkEnd w:id="30"/>
      <w:bookmarkEnd w:id="31"/>
      <w:bookmarkEnd w:id="32"/>
      <w:bookmarkEnd w:id="33"/>
      <w:bookmarkEnd w:id="34"/>
    </w:p>
    <w:p w:rsidR="000850A0" w:rsidRDefault="00AF3D17">
      <w:pPr>
        <w:pStyle w:val="Normal1"/>
        <w:numPr>
          <w:ilvl w:val="0"/>
          <w:numId w:val="14"/>
        </w:numPr>
        <w:spacing w:before="60" w:after="60" w:line="276" w:lineRule="auto"/>
        <w:ind w:left="426" w:hanging="426"/>
      </w:pPr>
      <w:r>
        <w:t>Close study of FOUR PRESCRIBED TEXTS, one drawn from EACH of the following categories:</w:t>
      </w:r>
    </w:p>
    <w:p w:rsidR="000850A0" w:rsidRDefault="00AF3D17">
      <w:pPr>
        <w:pStyle w:val="Normal1"/>
        <w:numPr>
          <w:ilvl w:val="1"/>
          <w:numId w:val="15"/>
        </w:numPr>
        <w:spacing w:before="60" w:after="60" w:line="276" w:lineRule="auto"/>
        <w:ind w:left="850" w:hanging="425"/>
      </w:pPr>
      <w:r>
        <w:t>Shakespearean drama</w:t>
      </w:r>
    </w:p>
    <w:p w:rsidR="000850A0" w:rsidRDefault="00AF3D17">
      <w:pPr>
        <w:pStyle w:val="Normal1"/>
        <w:numPr>
          <w:ilvl w:val="1"/>
          <w:numId w:val="15"/>
        </w:numPr>
        <w:spacing w:before="60" w:after="60" w:line="276" w:lineRule="auto"/>
        <w:ind w:left="850" w:hanging="425"/>
      </w:pPr>
      <w:r>
        <w:t>prose fiction</w:t>
      </w:r>
    </w:p>
    <w:p w:rsidR="000850A0" w:rsidRDefault="00AF3D17">
      <w:pPr>
        <w:pStyle w:val="Normal1"/>
        <w:numPr>
          <w:ilvl w:val="1"/>
          <w:numId w:val="15"/>
        </w:numPr>
        <w:spacing w:before="60" w:after="60" w:line="276" w:lineRule="auto"/>
        <w:ind w:left="850" w:hanging="425"/>
      </w:pPr>
      <w:r>
        <w:t xml:space="preserve">poetry </w:t>
      </w:r>
      <w:r>
        <w:rPr>
          <w:b/>
        </w:rPr>
        <w:t>OR</w:t>
      </w:r>
      <w:r>
        <w:t xml:space="preserve"> drama</w:t>
      </w:r>
    </w:p>
    <w:p w:rsidR="000850A0" w:rsidRDefault="00AF3D17">
      <w:pPr>
        <w:pStyle w:val="Normal1"/>
        <w:numPr>
          <w:ilvl w:val="1"/>
          <w:numId w:val="15"/>
        </w:numPr>
        <w:spacing w:before="60" w:after="60" w:line="276" w:lineRule="auto"/>
        <w:ind w:left="850" w:hanging="425"/>
      </w:pPr>
      <w:r>
        <w:t xml:space="preserve">nonfiction </w:t>
      </w:r>
      <w:r>
        <w:rPr>
          <w:b/>
        </w:rPr>
        <w:t>OR</w:t>
      </w:r>
      <w:r>
        <w:t xml:space="preserve"> film </w:t>
      </w:r>
      <w:r>
        <w:rPr>
          <w:b/>
        </w:rPr>
        <w:t>OR</w:t>
      </w:r>
      <w:r>
        <w:t xml:space="preserve"> media </w:t>
      </w:r>
      <w:r>
        <w:rPr>
          <w:b/>
        </w:rPr>
        <w:t>OR</w:t>
      </w:r>
      <w:r>
        <w:t xml:space="preserve"> a text from one of the categories above.</w:t>
      </w:r>
    </w:p>
    <w:p w:rsidR="000850A0" w:rsidRDefault="00AF3D17">
      <w:pPr>
        <w:pStyle w:val="Normal1"/>
        <w:numPr>
          <w:ilvl w:val="0"/>
          <w:numId w:val="14"/>
        </w:numPr>
        <w:tabs>
          <w:tab w:val="left" w:pos="-7224"/>
        </w:tabs>
        <w:spacing w:after="0"/>
        <w:ind w:hanging="425"/>
      </w:pPr>
      <w:r>
        <w:t xml:space="preserve">At least TWO short prescribed texts must be studied for Module C: </w:t>
      </w:r>
      <w:r>
        <w:rPr>
          <w:i/>
        </w:rPr>
        <w:t>The Craft of Writing</w:t>
      </w:r>
      <w:r>
        <w:t xml:space="preserve"> but do not contribute to the required pattern of prescribed texts for the course. </w:t>
      </w:r>
    </w:p>
    <w:p w:rsidR="000850A0" w:rsidRDefault="00AF3D17">
      <w:pPr>
        <w:pStyle w:val="Normal1"/>
        <w:numPr>
          <w:ilvl w:val="0"/>
          <w:numId w:val="14"/>
        </w:numPr>
        <w:spacing w:before="60" w:after="60"/>
        <w:ind w:hanging="425"/>
      </w:pPr>
      <w:r>
        <w:t xml:space="preserve">Students must also study ONE related text in the Common Module: </w:t>
      </w:r>
      <w:r>
        <w:rPr>
          <w:i/>
        </w:rPr>
        <w:t>Texts and Human Experiences.</w:t>
      </w:r>
    </w:p>
    <w:p w:rsidR="000850A0" w:rsidRDefault="000850A0">
      <w:pPr>
        <w:pageBreakBefore/>
        <w:suppressAutoHyphens w:val="0"/>
        <w:spacing w:before="0" w:after="0"/>
      </w:pPr>
    </w:p>
    <w:p w:rsidR="000850A0" w:rsidRDefault="00AF3D17">
      <w:r>
        <w:rPr>
          <w:b/>
        </w:rPr>
        <w:t xml:space="preserve">Across Stage 6 </w:t>
      </w:r>
      <w:r>
        <w:t xml:space="preserve">the selection of texts </w:t>
      </w:r>
      <w:r>
        <w:rPr>
          <w:b/>
        </w:rPr>
        <w:t xml:space="preserve">must </w:t>
      </w:r>
      <w:r>
        <w:t>give students experience of the following:</w:t>
      </w:r>
    </w:p>
    <w:p w:rsidR="000850A0" w:rsidRDefault="00AF3D17">
      <w:pPr>
        <w:pStyle w:val="Normal1"/>
        <w:numPr>
          <w:ilvl w:val="0"/>
          <w:numId w:val="14"/>
        </w:numPr>
        <w:tabs>
          <w:tab w:val="left" w:pos="-7224"/>
        </w:tabs>
        <w:spacing w:after="0"/>
        <w:ind w:hanging="425"/>
      </w:pPr>
      <w:r>
        <w:t>a range of types of texts inclusive of prose fiction, drama, poetry, nonfiction, film, media and digital texts.</w:t>
      </w:r>
    </w:p>
    <w:p w:rsidR="000850A0" w:rsidRDefault="00AF3D17">
      <w:pPr>
        <w:pStyle w:val="Normal1"/>
        <w:numPr>
          <w:ilvl w:val="0"/>
          <w:numId w:val="14"/>
        </w:numPr>
        <w:tabs>
          <w:tab w:val="left" w:pos="-7224"/>
        </w:tabs>
        <w:spacing w:after="0"/>
        <w:ind w:hanging="425"/>
      </w:pPr>
      <w:r>
        <w:t>texts which are widely regarded as quality literature, including a range of literary texts written about intercultural experiences and the peoples and cultures of Asia</w:t>
      </w:r>
    </w:p>
    <w:p w:rsidR="000850A0" w:rsidRDefault="00AF3D17">
      <w:pPr>
        <w:pStyle w:val="Normal1"/>
        <w:numPr>
          <w:ilvl w:val="0"/>
          <w:numId w:val="14"/>
        </w:numPr>
        <w:tabs>
          <w:tab w:val="left" w:pos="-7224"/>
        </w:tabs>
        <w:spacing w:after="0"/>
        <w:ind w:hanging="425"/>
      </w:pPr>
      <w:r>
        <w:t xml:space="preserve">a range of Australian texts, including texts by Aboriginal and/or Torres Strait Islander authors and those that give insights into diverse experiences of Aboriginal and/or Torres Strait Islander peoples </w:t>
      </w:r>
    </w:p>
    <w:p w:rsidR="000850A0" w:rsidRDefault="00AF3D17">
      <w:pPr>
        <w:pStyle w:val="Normal1"/>
        <w:numPr>
          <w:ilvl w:val="0"/>
          <w:numId w:val="14"/>
        </w:numPr>
        <w:tabs>
          <w:tab w:val="left" w:pos="-7224"/>
        </w:tabs>
        <w:spacing w:after="0"/>
        <w:ind w:hanging="425"/>
      </w:pPr>
      <w:r>
        <w:t>texts with a wide range of cultural, social and gender perspectives</w:t>
      </w:r>
    </w:p>
    <w:p w:rsidR="000850A0" w:rsidRDefault="00AF3D17">
      <w:pPr>
        <w:pStyle w:val="Normal1"/>
        <w:numPr>
          <w:ilvl w:val="0"/>
          <w:numId w:val="14"/>
        </w:numPr>
        <w:tabs>
          <w:tab w:val="left" w:pos="-7224"/>
        </w:tabs>
        <w:spacing w:after="0"/>
        <w:ind w:hanging="425"/>
      </w:pPr>
      <w:r>
        <w:t>integrated modes of reading, writing, listening, speaking, viewing and representing as appropriate.</w:t>
      </w:r>
    </w:p>
    <w:p w:rsidR="000850A0" w:rsidRDefault="00AF3D17">
      <w:pPr>
        <w:pStyle w:val="Heading2"/>
        <w:spacing w:line="276" w:lineRule="auto"/>
      </w:pPr>
      <w:bookmarkStart w:id="35" w:name="_Toc479343761"/>
      <w:bookmarkStart w:id="36" w:name="_Toc479344189"/>
      <w:bookmarkStart w:id="37" w:name="_Toc479675466"/>
      <w:bookmarkStart w:id="38" w:name="_Toc479676819"/>
      <w:bookmarkStart w:id="39" w:name="_Toc480377512"/>
      <w:bookmarkStart w:id="40" w:name="_Toc480546464"/>
      <w:bookmarkStart w:id="41" w:name="_Toc480970192"/>
      <w:r>
        <w:t>HSC English EAL/D text requirements</w:t>
      </w:r>
      <w:bookmarkEnd w:id="35"/>
      <w:bookmarkEnd w:id="36"/>
      <w:bookmarkEnd w:id="37"/>
      <w:bookmarkEnd w:id="38"/>
      <w:bookmarkEnd w:id="39"/>
      <w:bookmarkEnd w:id="40"/>
      <w:bookmarkEnd w:id="41"/>
    </w:p>
    <w:p w:rsidR="000850A0" w:rsidRDefault="00AF3D17">
      <w:pPr>
        <w:pStyle w:val="Normal1"/>
        <w:numPr>
          <w:ilvl w:val="0"/>
          <w:numId w:val="14"/>
        </w:numPr>
        <w:spacing w:before="60" w:after="60"/>
        <w:ind w:hanging="425"/>
      </w:pPr>
      <w:r>
        <w:t>Close study of at least THREE TYPES OF PRESCRIBED TEXT drawn from:</w:t>
      </w:r>
    </w:p>
    <w:p w:rsidR="000850A0" w:rsidRDefault="00AF3D17">
      <w:pPr>
        <w:pStyle w:val="Normal1"/>
        <w:numPr>
          <w:ilvl w:val="1"/>
          <w:numId w:val="15"/>
        </w:numPr>
        <w:spacing w:before="60" w:after="60"/>
        <w:ind w:left="850" w:hanging="425"/>
      </w:pPr>
      <w:r>
        <w:t>prose fiction</w:t>
      </w:r>
    </w:p>
    <w:p w:rsidR="000850A0" w:rsidRDefault="00AF3D17">
      <w:pPr>
        <w:pStyle w:val="Normal1"/>
        <w:numPr>
          <w:ilvl w:val="1"/>
          <w:numId w:val="15"/>
        </w:numPr>
        <w:spacing w:before="60" w:after="60"/>
        <w:ind w:left="850" w:hanging="425"/>
      </w:pPr>
      <w:r>
        <w:t xml:space="preserve">poetry </w:t>
      </w:r>
      <w:r>
        <w:rPr>
          <w:b/>
        </w:rPr>
        <w:t>OR</w:t>
      </w:r>
      <w:r>
        <w:t xml:space="preserve"> drama</w:t>
      </w:r>
    </w:p>
    <w:p w:rsidR="000850A0" w:rsidRDefault="00AF3D17">
      <w:pPr>
        <w:pStyle w:val="Normal1"/>
        <w:numPr>
          <w:ilvl w:val="1"/>
          <w:numId w:val="15"/>
        </w:numPr>
        <w:spacing w:before="60" w:after="60"/>
        <w:ind w:left="850" w:hanging="425"/>
      </w:pPr>
      <w:r>
        <w:t xml:space="preserve">nonfiction </w:t>
      </w:r>
      <w:r>
        <w:rPr>
          <w:b/>
        </w:rPr>
        <w:t>OR</w:t>
      </w:r>
      <w:r>
        <w:t xml:space="preserve"> film </w:t>
      </w:r>
      <w:r>
        <w:rPr>
          <w:b/>
        </w:rPr>
        <w:t>OR</w:t>
      </w:r>
      <w:r>
        <w:t xml:space="preserve"> media</w:t>
      </w:r>
    </w:p>
    <w:p w:rsidR="000850A0" w:rsidRDefault="00AF3D17">
      <w:pPr>
        <w:numPr>
          <w:ilvl w:val="0"/>
          <w:numId w:val="14"/>
        </w:numPr>
        <w:spacing w:before="60" w:after="60"/>
        <w:ind w:hanging="425"/>
      </w:pPr>
      <w:r>
        <w:t xml:space="preserve">The selection of texts for the </w:t>
      </w:r>
      <w:r>
        <w:rPr>
          <w:i/>
        </w:rPr>
        <w:t>Focus on Writing</w:t>
      </w:r>
      <w:r>
        <w:t xml:space="preserve"> module may be drawn from any types of text and do not contribute to the required pattern of prescribed texts for the course.</w:t>
      </w:r>
    </w:p>
    <w:p w:rsidR="000850A0" w:rsidRDefault="00AF3D17">
      <w:pPr>
        <w:numPr>
          <w:ilvl w:val="0"/>
          <w:numId w:val="14"/>
        </w:numPr>
        <w:spacing w:before="60" w:after="60"/>
        <w:ind w:hanging="425"/>
      </w:pPr>
      <w:r>
        <w:t xml:space="preserve">Students must also study ONE related text in Module A: </w:t>
      </w:r>
      <w:r>
        <w:rPr>
          <w:i/>
        </w:rPr>
        <w:t>Texts and Human Experiences</w:t>
      </w:r>
    </w:p>
    <w:p w:rsidR="000850A0" w:rsidRDefault="000850A0">
      <w:pPr>
        <w:pStyle w:val="Normal1"/>
        <w:spacing w:before="60" w:after="60"/>
      </w:pPr>
    </w:p>
    <w:p w:rsidR="000850A0" w:rsidRDefault="00AF3D17">
      <w:r>
        <w:rPr>
          <w:b/>
        </w:rPr>
        <w:t>Across Stage 6</w:t>
      </w:r>
      <w:r>
        <w:t xml:space="preserve"> the selection of texts </w:t>
      </w:r>
      <w:r>
        <w:rPr>
          <w:b/>
        </w:rPr>
        <w:t xml:space="preserve">must </w:t>
      </w:r>
      <w:r>
        <w:t>give students experience of the following:</w:t>
      </w:r>
    </w:p>
    <w:p w:rsidR="000850A0" w:rsidRDefault="00AF3D17">
      <w:pPr>
        <w:numPr>
          <w:ilvl w:val="0"/>
          <w:numId w:val="14"/>
        </w:numPr>
        <w:spacing w:before="60" w:after="60"/>
        <w:ind w:hanging="425"/>
      </w:pPr>
      <w:r>
        <w:t>a range of types of texts inclusive of prose fiction, drama, poetry, nonfiction, film, media and digital texts.</w:t>
      </w:r>
    </w:p>
    <w:p w:rsidR="000850A0" w:rsidRDefault="00AF3D17">
      <w:pPr>
        <w:numPr>
          <w:ilvl w:val="0"/>
          <w:numId w:val="14"/>
        </w:numPr>
        <w:spacing w:before="60" w:after="60"/>
        <w:ind w:hanging="425"/>
      </w:pPr>
      <w:r>
        <w:t>texts which are widely regarded as quality literature, including a range of literary texts written about intercultural experiences and the peoples and cultures of Asia</w:t>
      </w:r>
    </w:p>
    <w:p w:rsidR="000850A0" w:rsidRDefault="00AF3D17">
      <w:pPr>
        <w:numPr>
          <w:ilvl w:val="0"/>
          <w:numId w:val="14"/>
        </w:numPr>
        <w:spacing w:before="60" w:after="60"/>
        <w:ind w:hanging="425"/>
      </w:pPr>
      <w:r>
        <w:t xml:space="preserve">a range of Australian texts, including texts by Aboriginal and/or Torres Strait Islander authors and those that give insights into diverse experiences of Aboriginal and/or Torres Strait Islander peoples </w:t>
      </w:r>
    </w:p>
    <w:p w:rsidR="000850A0" w:rsidRDefault="00AF3D17">
      <w:pPr>
        <w:numPr>
          <w:ilvl w:val="0"/>
          <w:numId w:val="14"/>
        </w:numPr>
        <w:spacing w:before="60" w:after="60"/>
        <w:ind w:hanging="425"/>
      </w:pPr>
      <w:r>
        <w:t>texts with a wide range of cultural, social and gender perspectives</w:t>
      </w:r>
    </w:p>
    <w:p w:rsidR="000850A0" w:rsidRDefault="00AF3D17">
      <w:pPr>
        <w:numPr>
          <w:ilvl w:val="0"/>
          <w:numId w:val="14"/>
        </w:numPr>
        <w:spacing w:before="60" w:after="60"/>
        <w:ind w:hanging="425"/>
      </w:pPr>
      <w:r>
        <w:t>integrated modes of reading, writing, listening, speaking, viewing and representing as appropriate.</w:t>
      </w:r>
    </w:p>
    <w:p w:rsidR="000850A0" w:rsidRDefault="00AF3D17">
      <w:pPr>
        <w:pStyle w:val="Heading2"/>
        <w:spacing w:line="276" w:lineRule="auto"/>
      </w:pPr>
      <w:bookmarkStart w:id="42" w:name="_Toc479343762"/>
      <w:bookmarkStart w:id="43" w:name="_Toc479344190"/>
      <w:bookmarkStart w:id="44" w:name="_Toc479675467"/>
      <w:bookmarkStart w:id="45" w:name="_Toc479676820"/>
      <w:bookmarkStart w:id="46" w:name="_Toc480377513"/>
      <w:bookmarkStart w:id="47" w:name="_Toc480546465"/>
      <w:bookmarkStart w:id="48" w:name="_Toc480970193"/>
      <w:r>
        <w:t>HSC English Studies text requirements</w:t>
      </w:r>
      <w:bookmarkEnd w:id="42"/>
      <w:bookmarkEnd w:id="43"/>
      <w:bookmarkEnd w:id="44"/>
      <w:bookmarkEnd w:id="45"/>
      <w:bookmarkEnd w:id="46"/>
      <w:bookmarkEnd w:id="47"/>
      <w:bookmarkEnd w:id="48"/>
    </w:p>
    <w:p w:rsidR="000850A0" w:rsidRDefault="00AF3D17">
      <w:pPr>
        <w:pStyle w:val="Normal1"/>
        <w:numPr>
          <w:ilvl w:val="0"/>
          <w:numId w:val="14"/>
        </w:numPr>
        <w:spacing w:before="60" w:after="60"/>
        <w:ind w:hanging="425"/>
      </w:pPr>
      <w:r>
        <w:t>In each module students study of a range of types of texts drawn from prose fiction, poetry, drama, film, nonfiction, media and digital texts. These are selected by the teacher according to the needs and interests of the students.</w:t>
      </w:r>
    </w:p>
    <w:p w:rsidR="000850A0" w:rsidRDefault="00AF3D17">
      <w:pPr>
        <w:pStyle w:val="Normal1"/>
        <w:numPr>
          <w:ilvl w:val="0"/>
          <w:numId w:val="16"/>
        </w:numPr>
        <w:spacing w:before="60" w:after="60"/>
        <w:ind w:hanging="425"/>
      </w:pPr>
      <w:r>
        <w:t xml:space="preserve">Students must study ONE text from the prescribed list for the Common Module: </w:t>
      </w:r>
      <w:r>
        <w:rPr>
          <w:i/>
        </w:rPr>
        <w:t>Texts and Human Experiences</w:t>
      </w:r>
      <w:r>
        <w:t>.</w:t>
      </w:r>
    </w:p>
    <w:p w:rsidR="000850A0" w:rsidRDefault="00AF3D17">
      <w:pPr>
        <w:pStyle w:val="Normal1"/>
        <w:numPr>
          <w:ilvl w:val="0"/>
          <w:numId w:val="16"/>
        </w:numPr>
        <w:spacing w:before="60" w:after="60"/>
        <w:ind w:hanging="425"/>
      </w:pPr>
      <w:r>
        <w:t xml:space="preserve">Students must also study ONE related text in the Common Module: </w:t>
      </w:r>
      <w:r>
        <w:rPr>
          <w:i/>
        </w:rPr>
        <w:t>Texts and Human Experiences.</w:t>
      </w:r>
    </w:p>
    <w:p w:rsidR="000850A0" w:rsidRDefault="000850A0">
      <w:pPr>
        <w:pStyle w:val="Normal1"/>
        <w:spacing w:before="60" w:after="60"/>
      </w:pPr>
    </w:p>
    <w:p w:rsidR="000850A0" w:rsidRDefault="000850A0">
      <w:pPr>
        <w:pageBreakBefore/>
        <w:suppressAutoHyphens w:val="0"/>
        <w:spacing w:before="0" w:after="0"/>
      </w:pPr>
    </w:p>
    <w:p w:rsidR="000850A0" w:rsidRDefault="000850A0">
      <w:pPr>
        <w:pStyle w:val="Normal1"/>
        <w:spacing w:before="60" w:after="60"/>
        <w:rPr>
          <w:b/>
        </w:rPr>
      </w:pPr>
    </w:p>
    <w:p w:rsidR="000850A0" w:rsidRDefault="00AF3D17">
      <w:pPr>
        <w:pStyle w:val="Normal1"/>
        <w:spacing w:before="60" w:after="60"/>
      </w:pPr>
      <w:r>
        <w:rPr>
          <w:b/>
        </w:rPr>
        <w:t>Across Stage 6</w:t>
      </w:r>
      <w:r>
        <w:t xml:space="preserve"> the selection of texts must give students experiences of the following as appropriate: </w:t>
      </w:r>
    </w:p>
    <w:p w:rsidR="000850A0" w:rsidRDefault="00AF3D17">
      <w:pPr>
        <w:widowControl w:val="0"/>
        <w:numPr>
          <w:ilvl w:val="0"/>
          <w:numId w:val="14"/>
        </w:numPr>
        <w:suppressAutoHyphens w:val="0"/>
        <w:spacing w:before="0" w:after="0" w:line="276" w:lineRule="auto"/>
        <w:ind w:left="426" w:hanging="426"/>
        <w:textAlignment w:val="auto"/>
      </w:pPr>
      <w:r>
        <w:t>reading, viewing, listening to and composing a wide range of texts, including literary texts written about intercultural experiences and peoples and cultures of Asia</w:t>
      </w:r>
    </w:p>
    <w:p w:rsidR="000850A0" w:rsidRDefault="00AF3D17">
      <w:pPr>
        <w:widowControl w:val="0"/>
        <w:numPr>
          <w:ilvl w:val="0"/>
          <w:numId w:val="14"/>
        </w:numPr>
        <w:suppressAutoHyphens w:val="0"/>
        <w:spacing w:before="0" w:after="0" w:line="276" w:lineRule="auto"/>
        <w:ind w:left="426" w:hanging="426"/>
        <w:textAlignment w:val="auto"/>
      </w:pPr>
      <w:r>
        <w:t xml:space="preserve">Australian texts including texts by Aboriginal and/or Torres Strait Islander authors and those that give insights into diverse experiences of Aboriginal and/or Torres Strait Islander </w:t>
      </w:r>
    </w:p>
    <w:p w:rsidR="000850A0" w:rsidRDefault="00AF3D17">
      <w:pPr>
        <w:widowControl w:val="0"/>
        <w:suppressAutoHyphens w:val="0"/>
        <w:spacing w:before="0" w:after="0" w:line="276" w:lineRule="auto"/>
        <w:ind w:left="426"/>
        <w:textAlignment w:val="auto"/>
      </w:pPr>
      <w:r>
        <w:t xml:space="preserve">peoples </w:t>
      </w:r>
    </w:p>
    <w:p w:rsidR="000850A0" w:rsidRDefault="00AF3D17">
      <w:pPr>
        <w:widowControl w:val="0"/>
        <w:numPr>
          <w:ilvl w:val="0"/>
          <w:numId w:val="14"/>
        </w:numPr>
        <w:suppressAutoHyphens w:val="0"/>
        <w:spacing w:before="0" w:after="0" w:line="276" w:lineRule="auto"/>
        <w:ind w:left="426" w:hanging="426"/>
        <w:textAlignment w:val="auto"/>
      </w:pPr>
      <w:r>
        <w:t xml:space="preserve">texts with a wide range of cultural, social and gender perspectives, popular and youth </w:t>
      </w:r>
    </w:p>
    <w:p w:rsidR="000850A0" w:rsidRDefault="00AF3D17">
      <w:pPr>
        <w:widowControl w:val="0"/>
        <w:suppressAutoHyphens w:val="0"/>
        <w:spacing w:before="0" w:after="0" w:line="276" w:lineRule="auto"/>
        <w:ind w:left="426"/>
        <w:textAlignment w:val="auto"/>
      </w:pPr>
      <w:r>
        <w:t>cultures</w:t>
      </w:r>
    </w:p>
    <w:p w:rsidR="000850A0" w:rsidRDefault="000850A0">
      <w:pPr>
        <w:widowControl w:val="0"/>
        <w:suppressAutoHyphens w:val="0"/>
        <w:spacing w:before="0" w:after="0" w:line="276" w:lineRule="auto"/>
        <w:textAlignment w:val="auto"/>
      </w:pPr>
    </w:p>
    <w:p w:rsidR="000850A0" w:rsidRDefault="00AF3D17">
      <w:pPr>
        <w:pStyle w:val="Heading2"/>
      </w:pPr>
      <w:bookmarkStart w:id="49" w:name="_Toc479343763"/>
      <w:bookmarkStart w:id="50" w:name="_Toc479344191"/>
      <w:bookmarkStart w:id="51" w:name="_Toc479675468"/>
      <w:bookmarkStart w:id="52" w:name="_Toc479676821"/>
      <w:bookmarkStart w:id="53" w:name="_Toc480377514"/>
      <w:bookmarkStart w:id="54" w:name="_Toc480546466"/>
      <w:bookmarkStart w:id="55" w:name="_Toc480970194"/>
      <w:r>
        <w:rPr>
          <w:rStyle w:val="Heading2Char"/>
          <w:b/>
        </w:rPr>
        <w:t>HSC English Extension text requirements</w:t>
      </w:r>
      <w:bookmarkEnd w:id="49"/>
      <w:bookmarkEnd w:id="50"/>
      <w:bookmarkEnd w:id="51"/>
      <w:bookmarkEnd w:id="52"/>
      <w:bookmarkEnd w:id="53"/>
      <w:bookmarkEnd w:id="54"/>
      <w:bookmarkEnd w:id="55"/>
    </w:p>
    <w:p w:rsidR="000850A0" w:rsidRDefault="00AF3D17">
      <w:pPr>
        <w:pStyle w:val="Normal1"/>
      </w:pPr>
      <w:r>
        <w:t xml:space="preserve">Students undertaking the HSC English Extension 1 course must complete ONE elective chosen from the Common Module: </w:t>
      </w:r>
      <w:r>
        <w:rPr>
          <w:i/>
        </w:rPr>
        <w:t xml:space="preserve">Literary Worlds. </w:t>
      </w:r>
    </w:p>
    <w:p w:rsidR="000850A0" w:rsidRDefault="00AF3D17">
      <w:pPr>
        <w:pStyle w:val="Bullet1"/>
      </w:pPr>
      <w:r>
        <w:t>At least THREE prescribed texts must be selected, including at least TWO extended print texts, which may include the prescribed poetry.</w:t>
      </w:r>
    </w:p>
    <w:p w:rsidR="000850A0" w:rsidRDefault="00AF3D17">
      <w:pPr>
        <w:pStyle w:val="Bullet1"/>
      </w:pPr>
      <w:r>
        <w:t>Students are also required to study at least TWO related texts.</w:t>
      </w:r>
    </w:p>
    <w:p w:rsidR="000850A0" w:rsidRDefault="000850A0">
      <w:pPr>
        <w:widowControl w:val="0"/>
        <w:suppressAutoHyphens w:val="0"/>
        <w:spacing w:before="0" w:after="0" w:line="276" w:lineRule="auto"/>
        <w:ind w:left="426"/>
        <w:textAlignment w:val="auto"/>
      </w:pPr>
    </w:p>
    <w:p w:rsidR="000850A0" w:rsidRDefault="000850A0">
      <w:pPr>
        <w:pageBreakBefore/>
        <w:suppressAutoHyphens w:val="0"/>
        <w:spacing w:before="0" w:after="0"/>
      </w:pPr>
    </w:p>
    <w:p w:rsidR="000850A0" w:rsidRDefault="000850A0">
      <w:pPr>
        <w:pStyle w:val="Normal1"/>
        <w:spacing w:after="0"/>
      </w:pPr>
    </w:p>
    <w:p w:rsidR="000850A0" w:rsidRDefault="00AF3D17">
      <w:pPr>
        <w:pStyle w:val="Heading1"/>
      </w:pPr>
      <w:bookmarkStart w:id="56" w:name="_Toc479343764"/>
      <w:bookmarkStart w:id="57" w:name="_Toc479344192"/>
      <w:bookmarkStart w:id="58" w:name="_Toc479675469"/>
      <w:bookmarkStart w:id="59" w:name="_Toc479676822"/>
      <w:bookmarkStart w:id="60" w:name="_Toc480377515"/>
      <w:bookmarkStart w:id="61" w:name="_Toc480546467"/>
      <w:bookmarkStart w:id="62" w:name="_Toc480970195"/>
      <w:r>
        <w:t>HSC English text requirements planner</w:t>
      </w:r>
      <w:bookmarkEnd w:id="56"/>
      <w:bookmarkEnd w:id="57"/>
      <w:bookmarkEnd w:id="58"/>
      <w:bookmarkEnd w:id="59"/>
      <w:bookmarkEnd w:id="60"/>
      <w:bookmarkEnd w:id="61"/>
      <w:bookmarkEnd w:id="62"/>
    </w:p>
    <w:tbl>
      <w:tblPr>
        <w:tblW w:w="9570" w:type="dxa"/>
        <w:tblInd w:w="-108" w:type="dxa"/>
        <w:tblLayout w:type="fixed"/>
        <w:tblCellMar>
          <w:left w:w="10" w:type="dxa"/>
          <w:right w:w="10" w:type="dxa"/>
        </w:tblCellMar>
        <w:tblLook w:val="0000" w:firstRow="0" w:lastRow="0" w:firstColumn="0" w:lastColumn="0" w:noHBand="0" w:noVBand="0"/>
      </w:tblPr>
      <w:tblGrid>
        <w:gridCol w:w="3085"/>
        <w:gridCol w:w="6485"/>
      </w:tblGrid>
      <w:tr w:rsidR="000850A0">
        <w:tc>
          <w:tcPr>
            <w:tcW w:w="9570" w:type="dxa"/>
            <w:gridSpan w:val="2"/>
            <w:tcBorders>
              <w:top w:val="single" w:sz="6" w:space="0" w:color="000000"/>
              <w:left w:val="single" w:sz="6" w:space="0" w:color="000000"/>
              <w:bottom w:val="single" w:sz="4" w:space="0" w:color="000000"/>
              <w:right w:val="single" w:sz="6" w:space="0" w:color="000000"/>
            </w:tcBorders>
            <w:shd w:val="clear" w:color="auto" w:fill="E0E0E0"/>
            <w:tcMar>
              <w:top w:w="0" w:type="dxa"/>
              <w:left w:w="108" w:type="dxa"/>
              <w:bottom w:w="0" w:type="dxa"/>
              <w:right w:w="108" w:type="dxa"/>
            </w:tcMar>
          </w:tcPr>
          <w:p w:rsidR="000850A0" w:rsidRDefault="00AF3D17">
            <w:pPr>
              <w:pStyle w:val="H2"/>
            </w:pPr>
            <w:r>
              <w:t>HSC English Standard text requirements</w:t>
            </w:r>
          </w:p>
        </w:tc>
      </w:tr>
      <w:tr w:rsidR="000850A0">
        <w:tc>
          <w:tcPr>
            <w:tcW w:w="957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pPr>
            <w:r>
              <w:rPr>
                <w:sz w:val="20"/>
                <w:szCs w:val="20"/>
              </w:rPr>
              <w:t>At least THREE TYPES OF PRESCRIBED TEXTS, one drawn from EACH of the following categories:</w:t>
            </w: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15"/>
              </w:tabs>
              <w:spacing w:before="60" w:after="60"/>
              <w:ind w:left="344" w:hanging="360"/>
            </w:pPr>
            <w:r>
              <w:rPr>
                <w:b/>
                <w:sz w:val="20"/>
                <w:szCs w:val="20"/>
              </w:rPr>
              <w:t>1.</w:t>
            </w:r>
            <w:r>
              <w:rPr>
                <w:b/>
                <w:sz w:val="20"/>
                <w:szCs w:val="20"/>
              </w:rPr>
              <w:tab/>
              <w:t>Prose fiction</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b/>
                <w:sz w:val="20"/>
                <w:szCs w:val="20"/>
              </w:rPr>
              <w:t>2.</w:t>
            </w:r>
            <w:r>
              <w:rPr>
                <w:b/>
                <w:sz w:val="20"/>
                <w:szCs w:val="20"/>
              </w:rPr>
              <w:tab/>
              <w:t>Poetry OR drama</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357" w:hanging="357"/>
            </w:pPr>
            <w:r>
              <w:rPr>
                <w:b/>
                <w:sz w:val="20"/>
                <w:szCs w:val="20"/>
              </w:rPr>
              <w:t>3.</w:t>
            </w:r>
            <w:r>
              <w:rPr>
                <w:b/>
                <w:sz w:val="20"/>
                <w:szCs w:val="20"/>
              </w:rPr>
              <w:tab/>
              <w:t>Nonfiction OR film OR media</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9570"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sz w:val="20"/>
                <w:szCs w:val="20"/>
              </w:rPr>
              <w:t xml:space="preserve">The </w:t>
            </w:r>
            <w:r>
              <w:rPr>
                <w:b/>
                <w:sz w:val="20"/>
                <w:szCs w:val="20"/>
              </w:rPr>
              <w:t xml:space="preserve">two short prescribed texts </w:t>
            </w:r>
            <w:r>
              <w:rPr>
                <w:sz w:val="20"/>
                <w:szCs w:val="20"/>
              </w:rPr>
              <w:t xml:space="preserve">studied for Module C: </w:t>
            </w:r>
            <w:r>
              <w:rPr>
                <w:i/>
                <w:sz w:val="20"/>
                <w:szCs w:val="20"/>
              </w:rPr>
              <w:t>The Craft of Writing</w:t>
            </w:r>
            <w:r>
              <w:rPr>
                <w:sz w:val="20"/>
                <w:szCs w:val="20"/>
              </w:rPr>
              <w:t xml:space="preserve"> do not contribute to the required pattern of prescribed texts for the course. </w:t>
            </w:r>
          </w:p>
          <w:p w:rsidR="000850A0" w:rsidRDefault="000850A0">
            <w:pPr>
              <w:pStyle w:val="Normal1"/>
              <w:tabs>
                <w:tab w:val="left" w:pos="360"/>
              </w:tabs>
              <w:spacing w:before="60" w:after="60"/>
            </w:pPr>
          </w:p>
          <w:p w:rsidR="000850A0" w:rsidRDefault="00AF3D17">
            <w:pPr>
              <w:pStyle w:val="Normal1"/>
              <w:tabs>
                <w:tab w:val="left" w:pos="360"/>
              </w:tabs>
              <w:spacing w:before="60" w:after="60"/>
            </w:pPr>
            <w:r>
              <w:rPr>
                <w:sz w:val="20"/>
                <w:szCs w:val="20"/>
              </w:rPr>
              <w:t xml:space="preserve">Students must also study ONE related text in the Common Module: </w:t>
            </w:r>
            <w:r>
              <w:rPr>
                <w:i/>
                <w:sz w:val="20"/>
                <w:szCs w:val="20"/>
              </w:rPr>
              <w:t>Texts and Human Experiences</w:t>
            </w:r>
            <w:r>
              <w:rPr>
                <w:sz w:val="20"/>
                <w:szCs w:val="20"/>
              </w:rPr>
              <w:t>.</w:t>
            </w:r>
          </w:p>
        </w:tc>
      </w:tr>
    </w:tbl>
    <w:p w:rsidR="000850A0" w:rsidRDefault="000850A0">
      <w:pPr>
        <w:pStyle w:val="Normal1"/>
        <w:tabs>
          <w:tab w:val="left" w:pos="360"/>
        </w:tabs>
        <w:spacing w:before="0"/>
      </w:pPr>
    </w:p>
    <w:p w:rsidR="000850A0" w:rsidRDefault="000850A0">
      <w:pPr>
        <w:pStyle w:val="Normal1"/>
        <w:tabs>
          <w:tab w:val="left" w:pos="360"/>
        </w:tabs>
        <w:spacing w:before="0"/>
      </w:pPr>
    </w:p>
    <w:tbl>
      <w:tblPr>
        <w:tblW w:w="9570" w:type="dxa"/>
        <w:tblInd w:w="-108" w:type="dxa"/>
        <w:tblLayout w:type="fixed"/>
        <w:tblCellMar>
          <w:left w:w="10" w:type="dxa"/>
          <w:right w:w="10" w:type="dxa"/>
        </w:tblCellMar>
        <w:tblLook w:val="0000" w:firstRow="0" w:lastRow="0" w:firstColumn="0" w:lastColumn="0" w:noHBand="0" w:noVBand="0"/>
      </w:tblPr>
      <w:tblGrid>
        <w:gridCol w:w="3085"/>
        <w:gridCol w:w="6485"/>
      </w:tblGrid>
      <w:tr w:rsidR="000850A0">
        <w:tc>
          <w:tcPr>
            <w:tcW w:w="9570" w:type="dxa"/>
            <w:gridSpan w:val="2"/>
            <w:tcBorders>
              <w:top w:val="single" w:sz="6" w:space="0" w:color="000000"/>
              <w:left w:val="single" w:sz="6" w:space="0" w:color="000000"/>
              <w:bottom w:val="single" w:sz="4" w:space="0" w:color="000000"/>
              <w:right w:val="single" w:sz="6" w:space="0" w:color="000000"/>
            </w:tcBorders>
            <w:shd w:val="clear" w:color="auto" w:fill="E0E0E0"/>
            <w:tcMar>
              <w:top w:w="0" w:type="dxa"/>
              <w:left w:w="108" w:type="dxa"/>
              <w:bottom w:w="0" w:type="dxa"/>
              <w:right w:w="108" w:type="dxa"/>
            </w:tcMar>
          </w:tcPr>
          <w:p w:rsidR="000850A0" w:rsidRDefault="00AF3D17">
            <w:pPr>
              <w:pStyle w:val="H2"/>
            </w:pPr>
            <w:r>
              <w:t>HSC English Advanced text requirements</w:t>
            </w:r>
          </w:p>
        </w:tc>
      </w:tr>
      <w:tr w:rsidR="000850A0">
        <w:tc>
          <w:tcPr>
            <w:tcW w:w="957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pPr>
            <w:r>
              <w:rPr>
                <w:sz w:val="20"/>
                <w:szCs w:val="20"/>
              </w:rPr>
              <w:t>At least FOUR PRESCRIBED TEXTS, one drawn from EACH of the following categories:</w:t>
            </w: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357" w:hanging="357"/>
            </w:pPr>
            <w:r>
              <w:rPr>
                <w:b/>
                <w:sz w:val="20"/>
                <w:szCs w:val="20"/>
              </w:rPr>
              <w:t>1.</w:t>
            </w:r>
            <w:r>
              <w:rPr>
                <w:b/>
                <w:sz w:val="20"/>
                <w:szCs w:val="20"/>
              </w:rPr>
              <w:tab/>
              <w:t>Shakespearean drama</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434" w:hanging="450"/>
            </w:pPr>
            <w:r>
              <w:rPr>
                <w:b/>
                <w:sz w:val="20"/>
                <w:szCs w:val="20"/>
              </w:rPr>
              <w:t>2.</w:t>
            </w:r>
            <w:r>
              <w:rPr>
                <w:b/>
                <w:sz w:val="20"/>
                <w:szCs w:val="20"/>
              </w:rPr>
              <w:tab/>
              <w:t xml:space="preserve">Prose fiction </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b/>
                <w:sz w:val="20"/>
                <w:szCs w:val="20"/>
              </w:rPr>
              <w:t>3.</w:t>
            </w:r>
            <w:r>
              <w:rPr>
                <w:b/>
                <w:sz w:val="20"/>
                <w:szCs w:val="20"/>
              </w:rPr>
              <w:tab/>
              <w:t>Poetry OR drama</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434" w:hanging="450"/>
            </w:pPr>
            <w:r>
              <w:rPr>
                <w:b/>
                <w:sz w:val="20"/>
                <w:szCs w:val="20"/>
              </w:rPr>
              <w:t>4.</w:t>
            </w:r>
            <w:r>
              <w:rPr>
                <w:b/>
                <w:sz w:val="20"/>
                <w:szCs w:val="20"/>
              </w:rPr>
              <w:tab/>
              <w:t>Nonfiction, film or media OR one of the categories above</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9570"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sz w:val="20"/>
                <w:szCs w:val="20"/>
              </w:rPr>
              <w:t xml:space="preserve">The </w:t>
            </w:r>
            <w:r>
              <w:rPr>
                <w:b/>
                <w:sz w:val="20"/>
                <w:szCs w:val="20"/>
              </w:rPr>
              <w:t xml:space="preserve">two short prescribed texts </w:t>
            </w:r>
            <w:r>
              <w:rPr>
                <w:sz w:val="20"/>
                <w:szCs w:val="20"/>
              </w:rPr>
              <w:t xml:space="preserve">studied for Module C: </w:t>
            </w:r>
            <w:r>
              <w:rPr>
                <w:i/>
                <w:sz w:val="20"/>
                <w:szCs w:val="20"/>
              </w:rPr>
              <w:t>The Craft of Writing</w:t>
            </w:r>
            <w:r>
              <w:rPr>
                <w:sz w:val="20"/>
                <w:szCs w:val="20"/>
              </w:rPr>
              <w:t xml:space="preserve"> do not contribute to the required pattern of prescribed texts for the course. </w:t>
            </w:r>
          </w:p>
          <w:p w:rsidR="000850A0" w:rsidRDefault="000850A0">
            <w:pPr>
              <w:pStyle w:val="Normal1"/>
              <w:tabs>
                <w:tab w:val="left" w:pos="360"/>
              </w:tabs>
              <w:spacing w:before="60" w:after="60"/>
            </w:pPr>
          </w:p>
          <w:p w:rsidR="000850A0" w:rsidRDefault="00AF3D17">
            <w:pPr>
              <w:pStyle w:val="Normal1"/>
              <w:tabs>
                <w:tab w:val="left" w:pos="360"/>
              </w:tabs>
              <w:spacing w:before="60" w:after="60"/>
            </w:pPr>
            <w:r>
              <w:rPr>
                <w:sz w:val="20"/>
                <w:szCs w:val="20"/>
              </w:rPr>
              <w:t>Students must also study ONE related text in the Common Module</w:t>
            </w:r>
            <w:r>
              <w:rPr>
                <w:i/>
                <w:sz w:val="20"/>
                <w:szCs w:val="20"/>
              </w:rPr>
              <w:t>: Texts and Human Experiences.</w:t>
            </w:r>
          </w:p>
        </w:tc>
      </w:tr>
    </w:tbl>
    <w:p w:rsidR="000850A0" w:rsidRDefault="000850A0">
      <w:pPr>
        <w:pStyle w:val="Normal1"/>
        <w:tabs>
          <w:tab w:val="left" w:pos="360"/>
        </w:tabs>
        <w:spacing w:before="0"/>
      </w:pPr>
    </w:p>
    <w:p w:rsidR="000850A0" w:rsidRDefault="000850A0">
      <w:pPr>
        <w:pStyle w:val="Normal1"/>
        <w:tabs>
          <w:tab w:val="left" w:pos="360"/>
        </w:tabs>
        <w:spacing w:before="0"/>
      </w:pPr>
    </w:p>
    <w:tbl>
      <w:tblPr>
        <w:tblW w:w="9570" w:type="dxa"/>
        <w:tblInd w:w="-108" w:type="dxa"/>
        <w:tblLayout w:type="fixed"/>
        <w:tblCellMar>
          <w:left w:w="10" w:type="dxa"/>
          <w:right w:w="10" w:type="dxa"/>
        </w:tblCellMar>
        <w:tblLook w:val="0000" w:firstRow="0" w:lastRow="0" w:firstColumn="0" w:lastColumn="0" w:noHBand="0" w:noVBand="0"/>
      </w:tblPr>
      <w:tblGrid>
        <w:gridCol w:w="3085"/>
        <w:gridCol w:w="6485"/>
      </w:tblGrid>
      <w:tr w:rsidR="000850A0">
        <w:tc>
          <w:tcPr>
            <w:tcW w:w="9570" w:type="dxa"/>
            <w:gridSpan w:val="2"/>
            <w:tcBorders>
              <w:top w:val="single" w:sz="6" w:space="0" w:color="000000"/>
              <w:left w:val="single" w:sz="6" w:space="0" w:color="000000"/>
              <w:bottom w:val="single" w:sz="4" w:space="0" w:color="000000"/>
              <w:right w:val="single" w:sz="6" w:space="0" w:color="000000"/>
            </w:tcBorders>
            <w:shd w:val="clear" w:color="auto" w:fill="E0E0E0"/>
            <w:tcMar>
              <w:top w:w="0" w:type="dxa"/>
              <w:left w:w="108" w:type="dxa"/>
              <w:bottom w:w="0" w:type="dxa"/>
              <w:right w:w="108" w:type="dxa"/>
            </w:tcMar>
          </w:tcPr>
          <w:p w:rsidR="000850A0" w:rsidRDefault="00AF3D17">
            <w:pPr>
              <w:pStyle w:val="H2"/>
            </w:pPr>
            <w:r>
              <w:t>HSC English EAL/D text requirements</w:t>
            </w:r>
          </w:p>
        </w:tc>
      </w:tr>
      <w:tr w:rsidR="000850A0">
        <w:tc>
          <w:tcPr>
            <w:tcW w:w="957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pPr>
            <w:r>
              <w:rPr>
                <w:sz w:val="20"/>
                <w:szCs w:val="20"/>
              </w:rPr>
              <w:t>At least THREE TYPES OF PRESCRIBED TEXTS drawn from:</w:t>
            </w: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434" w:hanging="450"/>
            </w:pPr>
            <w:r>
              <w:rPr>
                <w:b/>
                <w:sz w:val="20"/>
                <w:szCs w:val="20"/>
              </w:rPr>
              <w:t>1.</w:t>
            </w:r>
            <w:r>
              <w:rPr>
                <w:b/>
                <w:sz w:val="20"/>
                <w:szCs w:val="20"/>
              </w:rPr>
              <w:tab/>
              <w:t xml:space="preserve">Prose fiction </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b/>
                <w:sz w:val="20"/>
                <w:szCs w:val="20"/>
              </w:rPr>
              <w:t>2.</w:t>
            </w:r>
            <w:r>
              <w:rPr>
                <w:b/>
                <w:sz w:val="20"/>
                <w:szCs w:val="20"/>
              </w:rPr>
              <w:tab/>
              <w:t>Poetry OR drama</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308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357" w:hanging="357"/>
            </w:pPr>
            <w:r>
              <w:rPr>
                <w:b/>
                <w:sz w:val="20"/>
                <w:szCs w:val="20"/>
              </w:rPr>
              <w:t>3.</w:t>
            </w:r>
            <w:r>
              <w:rPr>
                <w:b/>
                <w:sz w:val="20"/>
                <w:szCs w:val="20"/>
              </w:rPr>
              <w:tab/>
              <w:t>Nonfiction OR film OR media</w:t>
            </w:r>
          </w:p>
        </w:tc>
        <w:tc>
          <w:tcPr>
            <w:tcW w:w="6485"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Heading2"/>
              <w:tabs>
                <w:tab w:val="left" w:pos="360"/>
              </w:tabs>
              <w:spacing w:before="60" w:after="60"/>
            </w:pPr>
          </w:p>
        </w:tc>
      </w:tr>
      <w:tr w:rsidR="000850A0">
        <w:tc>
          <w:tcPr>
            <w:tcW w:w="9570"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sz w:val="20"/>
                <w:szCs w:val="20"/>
              </w:rPr>
              <w:t xml:space="preserve">The selection of texts for the </w:t>
            </w:r>
            <w:r>
              <w:rPr>
                <w:i/>
                <w:sz w:val="20"/>
                <w:szCs w:val="20"/>
              </w:rPr>
              <w:t>Focus on Writing</w:t>
            </w:r>
            <w:r>
              <w:rPr>
                <w:sz w:val="20"/>
                <w:szCs w:val="20"/>
              </w:rPr>
              <w:t xml:space="preserve"> module may be drawn from any types of texts and does not contribute to the required pattern of prescribed texts for the course. </w:t>
            </w:r>
          </w:p>
          <w:p w:rsidR="000850A0" w:rsidRDefault="000850A0">
            <w:pPr>
              <w:pStyle w:val="Normal1"/>
              <w:tabs>
                <w:tab w:val="left" w:pos="360"/>
              </w:tabs>
              <w:spacing w:before="60" w:after="60"/>
            </w:pPr>
          </w:p>
          <w:p w:rsidR="000850A0" w:rsidRDefault="00AF3D17">
            <w:pPr>
              <w:pStyle w:val="Normal1"/>
              <w:tabs>
                <w:tab w:val="left" w:pos="360"/>
              </w:tabs>
              <w:spacing w:before="60" w:after="60"/>
            </w:pPr>
            <w:r>
              <w:rPr>
                <w:sz w:val="20"/>
                <w:szCs w:val="20"/>
              </w:rPr>
              <w:t>Students must also study ONE related text in the Common Module</w:t>
            </w:r>
            <w:r>
              <w:rPr>
                <w:i/>
                <w:sz w:val="20"/>
                <w:szCs w:val="20"/>
              </w:rPr>
              <w:t>: Texts and Human Experiences.</w:t>
            </w:r>
          </w:p>
        </w:tc>
      </w:tr>
    </w:tbl>
    <w:p w:rsidR="000850A0" w:rsidRDefault="000850A0">
      <w:pPr>
        <w:pStyle w:val="Normal1"/>
        <w:tabs>
          <w:tab w:val="left" w:pos="360"/>
        </w:tabs>
        <w:spacing w:before="0"/>
      </w:pPr>
    </w:p>
    <w:p w:rsidR="000850A0" w:rsidRDefault="000850A0">
      <w:pPr>
        <w:pStyle w:val="Normal1"/>
        <w:tabs>
          <w:tab w:val="left" w:pos="360"/>
        </w:tabs>
        <w:spacing w:before="0"/>
      </w:pPr>
    </w:p>
    <w:tbl>
      <w:tblPr>
        <w:tblW w:w="9471" w:type="dxa"/>
        <w:tblInd w:w="-108" w:type="dxa"/>
        <w:tblLayout w:type="fixed"/>
        <w:tblCellMar>
          <w:left w:w="10" w:type="dxa"/>
          <w:right w:w="10" w:type="dxa"/>
        </w:tblCellMar>
        <w:tblLook w:val="0000" w:firstRow="0" w:lastRow="0" w:firstColumn="0" w:lastColumn="0" w:noHBand="0" w:noVBand="0"/>
      </w:tblPr>
      <w:tblGrid>
        <w:gridCol w:w="3015"/>
        <w:gridCol w:w="6456"/>
      </w:tblGrid>
      <w:tr w:rsidR="000850A0">
        <w:trPr>
          <w:trHeight w:val="320"/>
        </w:trPr>
        <w:tc>
          <w:tcPr>
            <w:tcW w:w="9471" w:type="dxa"/>
            <w:gridSpan w:val="2"/>
            <w:tcBorders>
              <w:top w:val="single" w:sz="6" w:space="0" w:color="000000"/>
              <w:left w:val="single" w:sz="6" w:space="0" w:color="000000"/>
              <w:bottom w:val="single" w:sz="4" w:space="0" w:color="000000"/>
              <w:right w:val="single" w:sz="6" w:space="0" w:color="000000"/>
            </w:tcBorders>
            <w:shd w:val="clear" w:color="auto" w:fill="E0E0E0"/>
            <w:tcMar>
              <w:top w:w="0" w:type="dxa"/>
              <w:left w:w="108" w:type="dxa"/>
              <w:bottom w:w="0" w:type="dxa"/>
              <w:right w:w="108" w:type="dxa"/>
            </w:tcMar>
          </w:tcPr>
          <w:p w:rsidR="000850A0" w:rsidRDefault="00AF3D17">
            <w:pPr>
              <w:pStyle w:val="H2"/>
            </w:pPr>
            <w:r>
              <w:t>HSC English Extension 1 text requirements</w:t>
            </w:r>
          </w:p>
        </w:tc>
      </w:tr>
      <w:tr w:rsidR="000850A0">
        <w:trPr>
          <w:trHeight w:val="375"/>
        </w:trPr>
        <w:tc>
          <w:tcPr>
            <w:tcW w:w="9471"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pPr>
            <w:r>
              <w:rPr>
                <w:sz w:val="20"/>
                <w:szCs w:val="20"/>
              </w:rPr>
              <w:t>At least THREE PRESCRIBED TEXTS for the elective studied, including at least TWO extended print texts, which may include the prescribed poetry.</w:t>
            </w:r>
          </w:p>
        </w:tc>
      </w:tr>
      <w:tr w:rsidR="000850A0">
        <w:trPr>
          <w:trHeight w:val="300"/>
        </w:trPr>
        <w:tc>
          <w:tcPr>
            <w:tcW w:w="9471" w:type="dxa"/>
            <w:gridSpan w:val="2"/>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Normal1"/>
              <w:tabs>
                <w:tab w:val="left" w:pos="360"/>
              </w:tabs>
              <w:spacing w:before="0" w:after="0"/>
            </w:pPr>
          </w:p>
        </w:tc>
      </w:tr>
      <w:tr w:rsidR="000850A0">
        <w:trPr>
          <w:trHeight w:val="300"/>
        </w:trPr>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434" w:hanging="450"/>
              <w:rPr>
                <w:b/>
                <w:sz w:val="20"/>
                <w:szCs w:val="20"/>
              </w:rPr>
            </w:pPr>
            <w:r>
              <w:rPr>
                <w:b/>
                <w:sz w:val="20"/>
                <w:szCs w:val="20"/>
              </w:rPr>
              <w:t>1.</w:t>
            </w:r>
            <w:r>
              <w:rPr>
                <w:b/>
                <w:sz w:val="20"/>
                <w:szCs w:val="20"/>
              </w:rPr>
              <w:tab/>
              <w:t>Extended print text</w:t>
            </w:r>
          </w:p>
        </w:tc>
        <w:tc>
          <w:tcPr>
            <w:tcW w:w="645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Normal1"/>
              <w:tabs>
                <w:tab w:val="left" w:pos="360"/>
              </w:tabs>
            </w:pPr>
          </w:p>
        </w:tc>
      </w:tr>
      <w:tr w:rsidR="000850A0">
        <w:trPr>
          <w:trHeight w:val="300"/>
        </w:trPr>
        <w:tc>
          <w:tcPr>
            <w:tcW w:w="3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pPr>
            <w:r>
              <w:rPr>
                <w:b/>
                <w:sz w:val="20"/>
                <w:szCs w:val="20"/>
              </w:rPr>
              <w:t>2.</w:t>
            </w:r>
            <w:r>
              <w:rPr>
                <w:b/>
                <w:sz w:val="20"/>
                <w:szCs w:val="20"/>
              </w:rPr>
              <w:tab/>
              <w:t>Extended print text</w:t>
            </w:r>
          </w:p>
        </w:tc>
        <w:tc>
          <w:tcPr>
            <w:tcW w:w="645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Normal1"/>
              <w:tabs>
                <w:tab w:val="left" w:pos="360"/>
              </w:tabs>
            </w:pPr>
          </w:p>
        </w:tc>
      </w:tr>
      <w:tr w:rsidR="000850A0">
        <w:trPr>
          <w:trHeight w:val="300"/>
        </w:trPr>
        <w:tc>
          <w:tcPr>
            <w:tcW w:w="30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357" w:hanging="357"/>
            </w:pPr>
            <w:r>
              <w:rPr>
                <w:b/>
                <w:sz w:val="20"/>
                <w:szCs w:val="20"/>
              </w:rPr>
              <w:t>3.</w:t>
            </w:r>
            <w:r>
              <w:rPr>
                <w:b/>
                <w:sz w:val="20"/>
                <w:szCs w:val="20"/>
              </w:rPr>
              <w:tab/>
              <w:t>Third text</w:t>
            </w:r>
          </w:p>
        </w:tc>
        <w:tc>
          <w:tcPr>
            <w:tcW w:w="645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Normal1"/>
              <w:tabs>
                <w:tab w:val="left" w:pos="360"/>
              </w:tabs>
            </w:pPr>
          </w:p>
        </w:tc>
      </w:tr>
      <w:tr w:rsidR="000850A0">
        <w:trPr>
          <w:trHeight w:val="300"/>
        </w:trPr>
        <w:tc>
          <w:tcPr>
            <w:tcW w:w="9471"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pPr>
            <w:r>
              <w:rPr>
                <w:sz w:val="20"/>
                <w:szCs w:val="20"/>
              </w:rPr>
              <w:t>Students must also study at least TWO related texts.</w:t>
            </w:r>
          </w:p>
        </w:tc>
      </w:tr>
    </w:tbl>
    <w:p w:rsidR="000850A0" w:rsidRDefault="000850A0">
      <w:pPr>
        <w:pStyle w:val="Normal1"/>
        <w:spacing w:before="240"/>
        <w:rPr>
          <w:b/>
        </w:rPr>
      </w:pPr>
    </w:p>
    <w:p w:rsidR="000850A0" w:rsidRDefault="00AF3D17">
      <w:pPr>
        <w:pStyle w:val="Normal1"/>
        <w:spacing w:before="240"/>
      </w:pPr>
      <w:r>
        <w:rPr>
          <w:b/>
        </w:rPr>
        <w:t>Where a prescribed text is listed as a series of poems or short stories, ALL LISTED SELECTIONS constitute the prescribed text.</w:t>
      </w:r>
    </w:p>
    <w:p w:rsidR="000850A0" w:rsidRDefault="000850A0">
      <w:pPr>
        <w:pStyle w:val="Normal1"/>
        <w:spacing w:before="0"/>
      </w:pPr>
    </w:p>
    <w:p w:rsidR="000850A0" w:rsidRDefault="00AF3D17">
      <w:pPr>
        <w:pStyle w:val="Normal1"/>
        <w:spacing w:before="0"/>
      </w:pPr>
      <w:r>
        <w:t xml:space="preserve">Specific editions of the texts set for study are listed in this document. If the specified edition is out of print or widely unavailable, schools may use any suitable edition of the text selected. Where a text is quoted in an examination question, it will be from the listed edition. </w:t>
      </w:r>
    </w:p>
    <w:p w:rsidR="000850A0" w:rsidRDefault="000850A0">
      <w:pPr>
        <w:pStyle w:val="Normal1"/>
        <w:pageBreakBefore/>
        <w:spacing w:before="0"/>
      </w:pPr>
    </w:p>
    <w:p w:rsidR="000850A0" w:rsidRDefault="00AF3D17">
      <w:pPr>
        <w:pStyle w:val="Heading1"/>
      </w:pPr>
      <w:bookmarkStart w:id="63" w:name="_Toc479343765"/>
      <w:bookmarkStart w:id="64" w:name="_Toc479344193"/>
      <w:bookmarkStart w:id="65" w:name="_Toc479675470"/>
      <w:bookmarkStart w:id="66" w:name="_Toc479676823"/>
      <w:bookmarkStart w:id="67" w:name="_Toc480377516"/>
      <w:bookmarkStart w:id="68" w:name="_Toc480546468"/>
      <w:bookmarkStart w:id="69" w:name="_Toc480970196"/>
      <w:r>
        <w:t>Module and texts for the common content of English Standard, English Advanced and English Studies courses</w:t>
      </w:r>
      <w:bookmarkEnd w:id="63"/>
      <w:bookmarkEnd w:id="64"/>
      <w:bookmarkEnd w:id="65"/>
      <w:bookmarkEnd w:id="66"/>
      <w:bookmarkEnd w:id="67"/>
      <w:bookmarkEnd w:id="68"/>
      <w:bookmarkEnd w:id="69"/>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0850A0" w:rsidRDefault="00AF3D17">
            <w:pPr>
              <w:pStyle w:val="Normal1"/>
              <w:spacing w:before="60" w:after="60"/>
              <w:jc w:val="center"/>
            </w:pPr>
            <w:r>
              <w:rPr>
                <w:b/>
              </w:rPr>
              <w:t>Common Module: English Standard, English Advanced and English Studies</w:t>
            </w:r>
          </w:p>
        </w:tc>
      </w:tr>
      <w:tr w:rsidR="000850A0">
        <w:trPr>
          <w:trHeight w:val="375"/>
        </w:trPr>
        <w:tc>
          <w:tcPr>
            <w:tcW w:w="957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H2"/>
            </w:pPr>
            <w:r>
              <w:t>Texts and Human Experiences</w:t>
            </w:r>
          </w:p>
          <w:p w:rsidR="000850A0" w:rsidRDefault="00AF3D17">
            <w: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p w:rsidR="000850A0" w:rsidRDefault="00AF3D17">
            <w: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p w:rsidR="000850A0" w:rsidRDefault="00AF3D17">
            <w:r>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p w:rsidR="000850A0" w:rsidRDefault="00AF3D17">
            <w:r>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p>
        </w:tc>
      </w:tr>
      <w:tr w:rsidR="000850A0">
        <w:trPr>
          <w:trHeight w:val="255"/>
        </w:trPr>
        <w:tc>
          <w:tcPr>
            <w:tcW w:w="957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0850A0">
            <w:pPr>
              <w:spacing w:before="0" w:after="0"/>
              <w:rPr>
                <w:color w:val="000000"/>
                <w:szCs w:val="22"/>
              </w:rPr>
            </w:pPr>
          </w:p>
        </w:tc>
      </w:tr>
      <w:tr w:rsidR="000850A0">
        <w:trPr>
          <w:trHeight w:val="1937"/>
        </w:trPr>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spacing w:before="60" w:after="60"/>
            </w:pPr>
            <w:r>
              <w:rPr>
                <w:b/>
              </w:rPr>
              <w:t>Prose fiction</w:t>
            </w:r>
          </w:p>
          <w:p w:rsidR="000850A0" w:rsidRDefault="00AF3D17">
            <w:pPr>
              <w:pStyle w:val="Bullet1"/>
            </w:pPr>
            <w:r>
              <w:t xml:space="preserve">Doerr, Anthony, </w:t>
            </w:r>
            <w:r>
              <w:rPr>
                <w:i/>
              </w:rPr>
              <w:t xml:space="preserve">All the Light We Cannot See, </w:t>
            </w:r>
            <w:r>
              <w:rPr>
                <w:lang w:eastAsia="en-AU"/>
              </w:rPr>
              <w:t xml:space="preserve">Fourth Estate/HarperCollins, 2015, </w:t>
            </w:r>
          </w:p>
          <w:p w:rsidR="000850A0" w:rsidRDefault="00AF3D17">
            <w:pPr>
              <w:pStyle w:val="Bullet1"/>
              <w:numPr>
                <w:ilvl w:val="0"/>
                <w:numId w:val="0"/>
              </w:numPr>
              <w:ind w:left="720" w:hanging="45"/>
              <w:rPr>
                <w:lang w:eastAsia="en-AU"/>
              </w:rPr>
            </w:pPr>
            <w:r>
              <w:rPr>
                <w:lang w:eastAsia="en-AU"/>
              </w:rPr>
              <w:t xml:space="preserve">ISBN: </w:t>
            </w:r>
            <w:r w:rsidR="008B5E1B" w:rsidRPr="008B5E1B">
              <w:rPr>
                <w:lang w:eastAsia="en-AU"/>
              </w:rPr>
              <w:t>9780007548699</w:t>
            </w:r>
          </w:p>
          <w:p w:rsidR="000850A0" w:rsidRDefault="00AF3D17">
            <w:pPr>
              <w:pStyle w:val="Bullet1"/>
            </w:pPr>
            <w:r>
              <w:t xml:space="preserve">Lohrey, Amanda, </w:t>
            </w:r>
            <w:r>
              <w:rPr>
                <w:i/>
              </w:rPr>
              <w:t xml:space="preserve">Vertigo, </w:t>
            </w:r>
            <w:r>
              <w:rPr>
                <w:lang w:eastAsia="en-AU"/>
              </w:rPr>
              <w:t>Black Inc, 2009, ISBN: 9781863954303</w:t>
            </w:r>
          </w:p>
          <w:p w:rsidR="000850A0" w:rsidRDefault="00AF3D17">
            <w:pPr>
              <w:pStyle w:val="Bullet1"/>
            </w:pPr>
            <w:r>
              <w:t xml:space="preserve">Orwell, George, </w:t>
            </w:r>
            <w:r>
              <w:rPr>
                <w:i/>
              </w:rPr>
              <w:t>Nineteen Eighty-Four</w:t>
            </w:r>
            <w:r>
              <w:t xml:space="preserve">, </w:t>
            </w:r>
            <w:r>
              <w:rPr>
                <w:lang w:eastAsia="en-AU"/>
              </w:rPr>
              <w:t>Penguin Classics, 2004, ISBN: 9780141187761</w:t>
            </w:r>
          </w:p>
          <w:p w:rsidR="000850A0" w:rsidRDefault="00AF3D17">
            <w:pPr>
              <w:pStyle w:val="Bullet1"/>
            </w:pPr>
            <w:r>
              <w:t xml:space="preserve">Parrett, Favel, </w:t>
            </w:r>
            <w:r>
              <w:rPr>
                <w:i/>
              </w:rPr>
              <w:t>Past the Shallows</w:t>
            </w:r>
            <w:r>
              <w:t xml:space="preserve">, </w:t>
            </w:r>
            <w:r>
              <w:rPr>
                <w:lang w:eastAsia="en-AU"/>
              </w:rPr>
              <w:t>Hachette Australia, 2013, ISBN: 9780733630491</w:t>
            </w: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rPr>
          <w:trHeight w:val="4881"/>
        </w:trPr>
        <w:tc>
          <w:tcPr>
            <w:tcW w:w="9570" w:type="dxa"/>
            <w:tcBorders>
              <w:top w:val="single" w:sz="6" w:space="0" w:color="000000"/>
              <w:left w:val="single" w:sz="6" w:space="0" w:color="000000"/>
              <w:bottom w:val="single" w:sz="2" w:space="0" w:color="FFFFFF"/>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 (p) or drama (d)/Shakespearean drama (S)</w:t>
            </w:r>
          </w:p>
          <w:p w:rsidR="000850A0" w:rsidRDefault="00AF3D17">
            <w:pPr>
              <w:pStyle w:val="Bullet1"/>
              <w:numPr>
                <w:ilvl w:val="0"/>
                <w:numId w:val="17"/>
              </w:numPr>
              <w:ind w:left="675" w:hanging="283"/>
            </w:pPr>
            <w:r>
              <w:t xml:space="preserve">Dobson, Rosemary, </w:t>
            </w:r>
            <w:r>
              <w:rPr>
                <w:i/>
              </w:rPr>
              <w:t>Rosemary Dobson Collected</w:t>
            </w:r>
            <w:r>
              <w:t xml:space="preserve">, </w:t>
            </w:r>
            <w:r>
              <w:rPr>
                <w:lang w:eastAsia="en-AU"/>
              </w:rPr>
              <w:t>University of Queensland Press, 2012, ISBN: 9780702239113</w:t>
            </w:r>
            <w:r>
              <w:t xml:space="preserve"> (p)</w:t>
            </w:r>
          </w:p>
          <w:p w:rsidR="000850A0" w:rsidRDefault="00AF3D17">
            <w:pPr>
              <w:pStyle w:val="Bullet1"/>
              <w:numPr>
                <w:ilvl w:val="0"/>
                <w:numId w:val="0"/>
              </w:numPr>
              <w:ind w:left="720" w:hanging="45"/>
            </w:pPr>
            <w:r>
              <w:t xml:space="preserve">‘Young Girl at a Window’, ‘Over the Hill’, ‘Summer’s End’, ‘The Conversation’, ‘Cock Crow’, ‘Amy Caroline’, ‘Canberra Morning’, </w:t>
            </w:r>
          </w:p>
          <w:p w:rsidR="000850A0" w:rsidRDefault="00AF3D17">
            <w:pPr>
              <w:pStyle w:val="Bullet1"/>
              <w:numPr>
                <w:ilvl w:val="0"/>
                <w:numId w:val="17"/>
              </w:numPr>
              <w:ind w:left="675" w:hanging="283"/>
            </w:pPr>
            <w:r>
              <w:t xml:space="preserve">Slessor, Kenneth, </w:t>
            </w:r>
            <w:r>
              <w:rPr>
                <w:i/>
              </w:rPr>
              <w:t>Selected Poems</w:t>
            </w:r>
            <w:r>
              <w:rPr>
                <w:b/>
              </w:rPr>
              <w:t xml:space="preserve">, </w:t>
            </w:r>
            <w:r>
              <w:rPr>
                <w:lang w:eastAsia="en-AU"/>
              </w:rPr>
              <w:t>A &amp; R Classics/HarperCollins, 2014</w:t>
            </w:r>
            <w:r>
              <w:rPr>
                <w:b/>
              </w:rPr>
              <w:t xml:space="preserve">, </w:t>
            </w:r>
          </w:p>
          <w:p w:rsidR="000850A0" w:rsidRDefault="00AF3D17">
            <w:pPr>
              <w:pStyle w:val="Bullet1"/>
              <w:numPr>
                <w:ilvl w:val="0"/>
                <w:numId w:val="0"/>
              </w:numPr>
              <w:ind w:left="675" w:hanging="360"/>
            </w:pPr>
            <w:r>
              <w:rPr>
                <w:lang w:eastAsia="en-AU"/>
              </w:rPr>
              <w:t>ISBN: 9780732299361</w:t>
            </w:r>
            <w:r>
              <w:t xml:space="preserve"> (p) </w:t>
            </w:r>
          </w:p>
          <w:p w:rsidR="000850A0" w:rsidRDefault="00AF3D17">
            <w:pPr>
              <w:pStyle w:val="Bullet1"/>
              <w:numPr>
                <w:ilvl w:val="0"/>
                <w:numId w:val="0"/>
              </w:numPr>
              <w:ind w:left="720" w:hanging="45"/>
            </w:pPr>
            <w:r>
              <w:t>‘Wild Grapes’, ‘Gulliver’, ‘Out of Time’, ‘Vesper-Song of the Reverend Samuel Marsden’, ‘William Street’, ‘Beach Burial’</w:t>
            </w:r>
            <w:r>
              <w:rPr>
                <w:b/>
              </w:rPr>
              <w:t xml:space="preserve"> </w:t>
            </w:r>
          </w:p>
          <w:p w:rsidR="000850A0" w:rsidRDefault="00AF3D17">
            <w:pPr>
              <w:pStyle w:val="Bullet1"/>
              <w:numPr>
                <w:ilvl w:val="0"/>
                <w:numId w:val="18"/>
              </w:numPr>
              <w:ind w:left="675" w:hanging="283"/>
            </w:pPr>
            <w:r>
              <w:t xml:space="preserve">Harrison, Jane, </w:t>
            </w:r>
            <w:r>
              <w:rPr>
                <w:i/>
              </w:rPr>
              <w:t>Rainbow’s End,</w:t>
            </w:r>
            <w:r>
              <w:t xml:space="preserve"> from Cleven, Vivienne et al, </w:t>
            </w:r>
            <w:r>
              <w:rPr>
                <w:i/>
              </w:rPr>
              <w:t>Contemporary Indigenous Plays</w:t>
            </w:r>
            <w:r>
              <w:t xml:space="preserve">, </w:t>
            </w:r>
            <w:r>
              <w:rPr>
                <w:lang w:eastAsia="en-AU"/>
              </w:rPr>
              <w:t xml:space="preserve">Currency Press, 2007, ISBN: 9780868197951 </w:t>
            </w:r>
            <w:r>
              <w:t>(d)</w:t>
            </w:r>
          </w:p>
          <w:p w:rsidR="000850A0" w:rsidRDefault="00AF3D17">
            <w:pPr>
              <w:pStyle w:val="Bullet1"/>
            </w:pPr>
            <w:r>
              <w:t>Miller, Arthur,</w:t>
            </w:r>
            <w:r>
              <w:rPr>
                <w:i/>
              </w:rPr>
              <w:t xml:space="preserve"> The Crucible</w:t>
            </w:r>
            <w:r>
              <w:t>,</w:t>
            </w:r>
            <w:r>
              <w:rPr>
                <w:sz w:val="18"/>
                <w:szCs w:val="18"/>
                <w:lang w:eastAsia="en-AU"/>
              </w:rPr>
              <w:t xml:space="preserve"> </w:t>
            </w:r>
            <w:r>
              <w:rPr>
                <w:lang w:eastAsia="en-AU"/>
              </w:rPr>
              <w:t>Penguin Classics, 2000, ISBN: 9780141182551</w:t>
            </w:r>
            <w:r>
              <w:rPr>
                <w:i/>
              </w:rPr>
              <w:t xml:space="preserve"> </w:t>
            </w:r>
            <w:r>
              <w:t>(d)</w:t>
            </w:r>
          </w:p>
          <w:p w:rsidR="000850A0" w:rsidRDefault="00AF3D17">
            <w:pPr>
              <w:pStyle w:val="Bullet1"/>
            </w:pPr>
            <w:r>
              <w:t xml:space="preserve">Shakespeare, William, </w:t>
            </w:r>
            <w:r>
              <w:rPr>
                <w:i/>
              </w:rPr>
              <w:t>The Merchant of Venice</w:t>
            </w:r>
            <w:r>
              <w:t>,</w:t>
            </w:r>
            <w:r>
              <w:rPr>
                <w:sz w:val="18"/>
                <w:szCs w:val="18"/>
                <w:lang w:eastAsia="en-AU"/>
              </w:rPr>
              <w:t xml:space="preserve"> </w:t>
            </w:r>
            <w:r>
              <w:rPr>
                <w:lang w:eastAsia="en-AU"/>
              </w:rPr>
              <w:t>Cambridge University Press, 2014, ISBN: 9781107615397</w:t>
            </w:r>
            <w:r>
              <w:t xml:space="preserve"> (d/S*)</w:t>
            </w:r>
          </w:p>
          <w:p w:rsidR="000850A0" w:rsidRDefault="000850A0">
            <w:pPr>
              <w:pStyle w:val="Bullet1"/>
              <w:numPr>
                <w:ilvl w:val="0"/>
                <w:numId w:val="0"/>
              </w:numPr>
              <w:ind w:left="720" w:hanging="360"/>
            </w:pPr>
          </w:p>
          <w:p w:rsidR="000850A0" w:rsidRDefault="00AF3D17">
            <w:pPr>
              <w:pStyle w:val="Normal1"/>
              <w:spacing w:before="60" w:after="60"/>
            </w:pPr>
            <w:r>
              <w:rPr>
                <w:sz w:val="18"/>
                <w:szCs w:val="18"/>
              </w:rPr>
              <w:t xml:space="preserve">*In order to satisfy the text requirements of the different English courses, </w:t>
            </w:r>
            <w:r>
              <w:rPr>
                <w:i/>
                <w:sz w:val="18"/>
                <w:szCs w:val="18"/>
              </w:rPr>
              <w:t xml:space="preserve">The Merchant of Venice </w:t>
            </w:r>
            <w:r>
              <w:rPr>
                <w:sz w:val="18"/>
                <w:szCs w:val="18"/>
              </w:rPr>
              <w:t>is classified as a drama text for the Standard course and as a Shakespearean drama text for the Advanced course.</w:t>
            </w:r>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(nf), film (f) or media (m)</w:t>
            </w:r>
            <w:r>
              <w:t xml:space="preserve"> </w:t>
            </w:r>
          </w:p>
          <w:p w:rsidR="000850A0" w:rsidRDefault="00AF3D17">
            <w:pPr>
              <w:pStyle w:val="Bullet1"/>
            </w:pPr>
            <w:r>
              <w:t xml:space="preserve">Winton, Tim, </w:t>
            </w:r>
            <w:r>
              <w:rPr>
                <w:i/>
              </w:rPr>
              <w:t>The Boy Behind the Curtain</w:t>
            </w:r>
            <w:r>
              <w:t>,</w:t>
            </w:r>
            <w:r>
              <w:rPr>
                <w:i/>
              </w:rPr>
              <w:t xml:space="preserve"> </w:t>
            </w:r>
            <w:r>
              <w:rPr>
                <w:lang w:eastAsia="en-AU"/>
              </w:rPr>
              <w:t xml:space="preserve">Penguin, 2017, ISBN: 9780143785996 </w:t>
            </w:r>
            <w:r>
              <w:t xml:space="preserve">(nf) </w:t>
            </w:r>
          </w:p>
          <w:p w:rsidR="000850A0" w:rsidRDefault="00AF3D17">
            <w:pPr>
              <w:pStyle w:val="Bullet1"/>
              <w:numPr>
                <w:ilvl w:val="0"/>
                <w:numId w:val="0"/>
              </w:numPr>
              <w:ind w:left="720" w:hanging="45"/>
            </w:pPr>
            <w:r>
              <w:t xml:space="preserve">‘Havoc: A Life in Accidents’, ‘Betsy’, ‘Twice on Sundays’, ‘The Wait and the Flow’, ‘In the Shadow of the Hospital’, ‘The Demon Shark’, ‘Barefoot in the Temple of Art’ </w:t>
            </w:r>
          </w:p>
          <w:p w:rsidR="000850A0" w:rsidRDefault="00AF3D17">
            <w:pPr>
              <w:pStyle w:val="Bullet1"/>
            </w:pPr>
            <w:r>
              <w:t>Yousafzai, Malala &amp; Lamb, Christina</w:t>
            </w:r>
            <w:r>
              <w:rPr>
                <w:i/>
              </w:rPr>
              <w:t>, I am Malala</w:t>
            </w:r>
            <w:r>
              <w:t>,</w:t>
            </w:r>
            <w:r>
              <w:rPr>
                <w:i/>
              </w:rPr>
              <w:t xml:space="preserve"> </w:t>
            </w:r>
            <w:r>
              <w:rPr>
                <w:lang w:eastAsia="en-AU"/>
              </w:rPr>
              <w:t>Weidenfeld and Nicolson/Orion, 2015,</w:t>
            </w:r>
          </w:p>
          <w:p w:rsidR="000850A0" w:rsidRDefault="00AF3D17">
            <w:pPr>
              <w:pStyle w:val="Bullet1"/>
              <w:numPr>
                <w:ilvl w:val="0"/>
                <w:numId w:val="0"/>
              </w:numPr>
              <w:ind w:left="720" w:hanging="45"/>
            </w:pPr>
            <w:r>
              <w:rPr>
                <w:lang w:eastAsia="en-AU"/>
              </w:rPr>
              <w:t>ISBN: 9781474602112</w:t>
            </w:r>
            <w:r>
              <w:rPr>
                <w:i/>
              </w:rPr>
              <w:t xml:space="preserve"> </w:t>
            </w:r>
            <w:r>
              <w:t>(nf)</w:t>
            </w:r>
          </w:p>
          <w:p w:rsidR="000850A0" w:rsidRDefault="00AF3D17">
            <w:pPr>
              <w:pStyle w:val="Bullet1"/>
            </w:pPr>
            <w:r>
              <w:t xml:space="preserve">Daldry, Stephen, </w:t>
            </w:r>
            <w:r>
              <w:rPr>
                <w:i/>
              </w:rPr>
              <w:t>Billy Elliot</w:t>
            </w:r>
            <w:r>
              <w:t xml:space="preserve">, </w:t>
            </w:r>
            <w:r>
              <w:rPr>
                <w:lang w:eastAsia="en-AU"/>
              </w:rPr>
              <w:t>Universal</w:t>
            </w:r>
            <w:r>
              <w:t>, 2000 (f)</w:t>
            </w:r>
          </w:p>
          <w:p w:rsidR="000850A0" w:rsidRDefault="00AF3D17">
            <w:pPr>
              <w:pStyle w:val="Bullet1"/>
            </w:pPr>
            <w:r>
              <w:t xml:space="preserve">O’Mahoney, Ivan, </w:t>
            </w:r>
            <w:r>
              <w:rPr>
                <w:i/>
              </w:rPr>
              <w:t>Go Back to Where You Came From</w:t>
            </w:r>
            <w:r>
              <w:t xml:space="preserve"> – Series 1, Episodes 1, 2 and 3 and </w:t>
            </w:r>
            <w:r>
              <w:rPr>
                <w:i/>
              </w:rPr>
              <w:t>The Response</w:t>
            </w:r>
            <w:r>
              <w:t>,</w:t>
            </w:r>
            <w:r>
              <w:rPr>
                <w:i/>
              </w:rPr>
              <w:t xml:space="preserve"> </w:t>
            </w:r>
            <w:r>
              <w:rPr>
                <w:lang w:eastAsia="en-AU"/>
              </w:rPr>
              <w:t>Madman, 2011</w:t>
            </w:r>
            <w:r>
              <w:t xml:space="preserve"> (m)</w:t>
            </w:r>
          </w:p>
          <w:p w:rsidR="000850A0" w:rsidRDefault="00AF3D17">
            <w:pPr>
              <w:pStyle w:val="Bullet1"/>
            </w:pPr>
            <w:r>
              <w:t xml:space="preserve">Walker, Lucy, </w:t>
            </w:r>
            <w:r>
              <w:rPr>
                <w:i/>
              </w:rPr>
              <w:t>Waste Land</w:t>
            </w:r>
            <w:r>
              <w:t>,</w:t>
            </w:r>
            <w:r>
              <w:rPr>
                <w:i/>
              </w:rPr>
              <w:t xml:space="preserve"> </w:t>
            </w:r>
            <w:r>
              <w:rPr>
                <w:lang w:eastAsia="en-AU"/>
              </w:rPr>
              <w:t>Hopscotch Entertainment, 2010</w:t>
            </w:r>
            <w:r>
              <w:t xml:space="preserve"> (m)</w:t>
            </w:r>
          </w:p>
        </w:tc>
      </w:tr>
    </w:tbl>
    <w:p w:rsidR="000850A0" w:rsidRDefault="000850A0">
      <w:pPr>
        <w:pStyle w:val="Normal1"/>
        <w:spacing w:before="240"/>
      </w:pPr>
    </w:p>
    <w:p w:rsidR="000850A0" w:rsidRDefault="000850A0">
      <w:pPr>
        <w:pStyle w:val="Normal1"/>
        <w:spacing w:before="240"/>
      </w:pPr>
    </w:p>
    <w:p w:rsidR="000850A0" w:rsidRDefault="000850A0">
      <w:pPr>
        <w:suppressAutoHyphens w:val="0"/>
        <w:spacing w:before="0" w:after="0"/>
      </w:pPr>
      <w:bookmarkStart w:id="70" w:name="_Toc479343766"/>
      <w:bookmarkStart w:id="71" w:name="_Toc479344194"/>
      <w:bookmarkStart w:id="72" w:name="_Toc479675471"/>
    </w:p>
    <w:p w:rsidR="000850A0" w:rsidRDefault="000850A0">
      <w:pPr>
        <w:pageBreakBefore/>
        <w:suppressAutoHyphens w:val="0"/>
        <w:spacing w:before="0" w:after="0"/>
      </w:pPr>
    </w:p>
    <w:p w:rsidR="000850A0" w:rsidRDefault="00AF3D17">
      <w:pPr>
        <w:pStyle w:val="Heading1"/>
      </w:pPr>
      <w:bookmarkStart w:id="73" w:name="_Toc479676824"/>
      <w:bookmarkStart w:id="74" w:name="_Toc480377517"/>
      <w:bookmarkStart w:id="75" w:name="_Toc480546469"/>
      <w:bookmarkStart w:id="76" w:name="_Toc480970197"/>
      <w:r>
        <w:t>Modules and texts for the English Standard course</w:t>
      </w:r>
      <w:bookmarkEnd w:id="70"/>
      <w:bookmarkEnd w:id="71"/>
      <w:bookmarkEnd w:id="72"/>
      <w:bookmarkEnd w:id="73"/>
      <w:bookmarkEnd w:id="74"/>
      <w:bookmarkEnd w:id="75"/>
      <w:bookmarkEnd w:id="76"/>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77" w:name="_Toc479675472"/>
            <w:bookmarkStart w:id="78" w:name="_Toc479676825"/>
            <w:bookmarkStart w:id="79" w:name="_Toc480377518"/>
            <w:bookmarkStart w:id="80" w:name="_Toc480546470"/>
            <w:bookmarkStart w:id="81" w:name="_Toc480970198"/>
            <w:r>
              <w:t>Standard Module A: Language, Identity and Culture</w:t>
            </w:r>
            <w:bookmarkEnd w:id="77"/>
            <w:bookmarkEnd w:id="78"/>
            <w:bookmarkEnd w:id="79"/>
            <w:bookmarkEnd w:id="80"/>
            <w:bookmarkEnd w:id="81"/>
          </w:p>
        </w:tc>
      </w:tr>
      <w:tr w:rsidR="000850A0">
        <w:trPr>
          <w:trHeight w:val="5572"/>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after="0"/>
              <w:ind w:left="434"/>
            </w:pPr>
            <w:r>
              <w:t>Language has the power to both reflect and shape individual and collective identity. In this module, students consider how their responses to written, spoken, audio and visual texts can shape their self-perception. They also consider the impact texts have on shaping a sense of identity for individuals and/or communities. Through their responding and composing students deepen their understanding of how language can be used to affirm, ignore, reveal, challenge or disrupt prevailing assumptions and beliefs about themselves, individuals and cultural groups.</w:t>
            </w:r>
          </w:p>
          <w:p w:rsidR="000850A0" w:rsidRDefault="00AF3D17">
            <w:pPr>
              <w:pStyle w:val="Normal1"/>
              <w:tabs>
                <w:tab w:val="left" w:pos="425"/>
              </w:tabs>
              <w:spacing w:after="0"/>
              <w:ind w:left="434"/>
            </w:pPr>
            <w:r>
              <w:t>Students study one prescribed text in detail, as well as a range of textual material to explore, analyse and assess the ways in which meaning about individual and community identity, as well as cultural perspectives, is shaped in and through texts. They investigate how textual forms and conventions, as well as language structures and features, are used to communicate information, ideas, values and attitudes which inform and influence perceptions of ourselves and other people and various cultural perspectives.</w:t>
            </w:r>
          </w:p>
          <w:p w:rsidR="000850A0" w:rsidRDefault="00AF3D17">
            <w:pPr>
              <w:pStyle w:val="Normal1"/>
              <w:tabs>
                <w:tab w:val="left" w:pos="425"/>
              </w:tabs>
              <w:spacing w:after="0"/>
              <w:ind w:left="434"/>
            </w:pPr>
            <w:r>
              <w:t>Through reading, viewing and listening, students analyse, assess and critique the specific language features and form of texts. In their responding and composing students develop increasingly complex arguments and express their ideas clearly and cohesively using appropriate register, structure and modality. Students also experiment with language and form to compose imaginative texts that explore representations of identity and culture, including their own. Students draft, appraise and refine their own texts, applying the conventions of syntax, spelling and grammar appropriately and for particular effects. </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Prose fiction</w:t>
            </w:r>
          </w:p>
          <w:p w:rsidR="000850A0" w:rsidRDefault="00AF3D17">
            <w:pPr>
              <w:pStyle w:val="Bullet1"/>
            </w:pPr>
            <w:r>
              <w:t>Lawson, Henry,</w:t>
            </w:r>
            <w:r>
              <w:rPr>
                <w:i/>
                <w:lang w:eastAsia="en-AU"/>
              </w:rPr>
              <w:t xml:space="preserve"> The Penguin Henry Lawson Short Stories</w:t>
            </w:r>
            <w:r>
              <w:rPr>
                <w:lang w:eastAsia="en-AU"/>
              </w:rPr>
              <w:t>, Penguin, 2009, ISBN: 9780143180128</w:t>
            </w:r>
            <w:r>
              <w:t xml:space="preserve"> </w:t>
            </w:r>
          </w:p>
          <w:p w:rsidR="000850A0" w:rsidRDefault="00AF3D17">
            <w:pPr>
              <w:pStyle w:val="Bullet1"/>
              <w:numPr>
                <w:ilvl w:val="0"/>
                <w:numId w:val="0"/>
              </w:numPr>
              <w:ind w:left="720" w:hanging="45"/>
            </w:pPr>
            <w:r>
              <w:t>‘The Drover’s Wife’, ‘The Union Buries Its Dead’, ‘Shooting the Moon’, ‘Our Pipes’, ‘The Loaded Dog’</w:t>
            </w:r>
          </w:p>
          <w:p w:rsidR="000850A0" w:rsidRDefault="00AF3D17">
            <w:pPr>
              <w:pStyle w:val="Bullet1"/>
            </w:pPr>
            <w:r>
              <w:t xml:space="preserve">Levy, Andrea, </w:t>
            </w:r>
            <w:r>
              <w:rPr>
                <w:i/>
              </w:rPr>
              <w:t>Small Island</w:t>
            </w:r>
            <w:r>
              <w:t>,</w:t>
            </w:r>
            <w:r>
              <w:rPr>
                <w:i/>
              </w:rPr>
              <w:t xml:space="preserve"> </w:t>
            </w:r>
            <w:r>
              <w:rPr>
                <w:lang w:eastAsia="en-AU"/>
              </w:rPr>
              <w:t>Headline Publishing Group, 2004, ISBN: 9780755307500</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 (p) or drama (d)</w:t>
            </w:r>
          </w:p>
          <w:p w:rsidR="000850A0" w:rsidRDefault="00AF3D17">
            <w:pPr>
              <w:pStyle w:val="Bullet1"/>
            </w:pPr>
            <w:r>
              <w:rPr>
                <w:lang w:eastAsia="en-AU"/>
              </w:rPr>
              <w:t>Aitken, Adam, Boey, Kim Cheng and Cahill, Michelle (eds),</w:t>
            </w:r>
            <w:r>
              <w:t xml:space="preserve"> </w:t>
            </w:r>
            <w:r>
              <w:rPr>
                <w:i/>
              </w:rPr>
              <w:t>Contemporary Asian Australian Poets</w:t>
            </w:r>
            <w:r>
              <w:t>,</w:t>
            </w:r>
            <w:r>
              <w:rPr>
                <w:lang w:eastAsia="en-AU"/>
              </w:rPr>
              <w:t xml:space="preserve"> Puncher and Wattmann, 2013, ISBN: 9781921450655</w:t>
            </w:r>
            <w:r>
              <w:t xml:space="preserve"> (p) </w:t>
            </w:r>
          </w:p>
          <w:p w:rsidR="000850A0" w:rsidRDefault="00AF3D17">
            <w:pPr>
              <w:pStyle w:val="Bullet1"/>
              <w:numPr>
                <w:ilvl w:val="0"/>
                <w:numId w:val="0"/>
              </w:numPr>
              <w:ind w:left="720" w:hanging="45"/>
            </w:pPr>
            <w:r>
              <w:t xml:space="preserve">Merlinda Bobis, ‘This is where it begins’; Miriam Wei Wei Lo, ‘Home’; Ouyang Yu, ‘New Accents’; Vuong Pham, ‘Mother’; Jaya Savige, ‘Circular Breathing’; Maureen Ten (Ten Ch’in Ü), ‘Translucent Jade’ </w:t>
            </w:r>
          </w:p>
          <w:p w:rsidR="000850A0" w:rsidRDefault="00AF3D17">
            <w:pPr>
              <w:pStyle w:val="Bullet1"/>
            </w:pPr>
            <w:r>
              <w:t xml:space="preserve">Cobby Eckermann, Ali, </w:t>
            </w:r>
            <w:r>
              <w:rPr>
                <w:i/>
              </w:rPr>
              <w:t>Inside my Mother</w:t>
            </w:r>
            <w:r>
              <w:t>,</w:t>
            </w:r>
            <w:r>
              <w:rPr>
                <w:i/>
              </w:rPr>
              <w:t xml:space="preserve"> </w:t>
            </w:r>
            <w:r>
              <w:rPr>
                <w:lang w:eastAsia="en-AU"/>
              </w:rPr>
              <w:t xml:space="preserve">Giramondo Publishing, 2015, </w:t>
            </w:r>
          </w:p>
          <w:p w:rsidR="000850A0" w:rsidRDefault="00AF3D17">
            <w:pPr>
              <w:pStyle w:val="Bullet1"/>
              <w:numPr>
                <w:ilvl w:val="0"/>
                <w:numId w:val="0"/>
              </w:numPr>
              <w:ind w:left="720" w:hanging="45"/>
            </w:pPr>
            <w:r>
              <w:rPr>
                <w:lang w:eastAsia="en-AU"/>
              </w:rPr>
              <w:t>ISBN: 9781922146885</w:t>
            </w:r>
            <w:r>
              <w:t xml:space="preserve"> (p) </w:t>
            </w:r>
          </w:p>
          <w:p w:rsidR="000850A0" w:rsidRDefault="00AF3D17">
            <w:pPr>
              <w:pStyle w:val="Bullet1"/>
              <w:numPr>
                <w:ilvl w:val="0"/>
                <w:numId w:val="0"/>
              </w:numPr>
              <w:ind w:left="720" w:hanging="45"/>
            </w:pPr>
            <w:r>
              <w:t xml:space="preserve">‘Trance’, ‘Unearth’, ‘Oombulgarri’, ‘Eyes’, ‘Leaves’, ‘Key’ </w:t>
            </w:r>
          </w:p>
          <w:p w:rsidR="000850A0" w:rsidRDefault="00AF3D17">
            <w:pPr>
              <w:pStyle w:val="Bullet1"/>
            </w:pPr>
            <w:r>
              <w:t xml:space="preserve">Lawler, Ray, </w:t>
            </w:r>
            <w:r>
              <w:rPr>
                <w:i/>
              </w:rPr>
              <w:t>Summer of the Seventeenth Doll</w:t>
            </w:r>
            <w:r>
              <w:t>,</w:t>
            </w:r>
            <w:r>
              <w:rPr>
                <w:sz w:val="18"/>
                <w:szCs w:val="18"/>
                <w:lang w:eastAsia="en-AU"/>
              </w:rPr>
              <w:t xml:space="preserve"> </w:t>
            </w:r>
            <w:r>
              <w:rPr>
                <w:lang w:eastAsia="en-AU"/>
              </w:rPr>
              <w:t>Currency Press, 2012, ISBN: 9780868199672</w:t>
            </w:r>
            <w:r>
              <w:rPr>
                <w:i/>
              </w:rPr>
              <w:t xml:space="preserve"> </w:t>
            </w:r>
            <w:r>
              <w:t>(d)</w:t>
            </w:r>
          </w:p>
          <w:p w:rsidR="000850A0" w:rsidRDefault="00AF3D17">
            <w:pPr>
              <w:pStyle w:val="Bullet1"/>
            </w:pPr>
            <w:r>
              <w:t xml:space="preserve">Shaw, Bernard, </w:t>
            </w:r>
            <w:r>
              <w:rPr>
                <w:i/>
              </w:rPr>
              <w:t>Pygmalion</w:t>
            </w:r>
            <w:r>
              <w:t>,</w:t>
            </w:r>
            <w:r>
              <w:rPr>
                <w:sz w:val="18"/>
                <w:szCs w:val="18"/>
                <w:lang w:eastAsia="en-AU"/>
              </w:rPr>
              <w:t xml:space="preserve"> </w:t>
            </w:r>
            <w:r>
              <w:rPr>
                <w:lang w:eastAsia="en-AU"/>
              </w:rPr>
              <w:t>Penguin Classics, 2003,</w:t>
            </w:r>
            <w:r>
              <w:t xml:space="preserve"> </w:t>
            </w:r>
            <w:r>
              <w:rPr>
                <w:lang w:eastAsia="en-AU"/>
              </w:rPr>
              <w:t>ISBN: 9780141439501</w:t>
            </w:r>
            <w:r>
              <w:t xml:space="preserve"> (d)</w:t>
            </w:r>
          </w:p>
          <w:p w:rsidR="000850A0" w:rsidRDefault="00AF3D17">
            <w:pPr>
              <w:pStyle w:val="Bullet1"/>
            </w:pPr>
            <w:r>
              <w:t xml:space="preserve">Valentine, Alana, </w:t>
            </w:r>
            <w:r>
              <w:rPr>
                <w:i/>
              </w:rPr>
              <w:t>Shafana and Aunt Sarrinah</w:t>
            </w:r>
            <w:r>
              <w:t>,</w:t>
            </w:r>
            <w:r>
              <w:rPr>
                <w:sz w:val="18"/>
                <w:szCs w:val="18"/>
                <w:lang w:eastAsia="en-AU"/>
              </w:rPr>
              <w:t xml:space="preserve"> </w:t>
            </w:r>
            <w:r>
              <w:rPr>
                <w:lang w:eastAsia="en-AU"/>
              </w:rPr>
              <w:t>Currency Press, 2010, ISBN: 9780868198828</w:t>
            </w:r>
            <w:r>
              <w:rPr>
                <w:i/>
              </w:rPr>
              <w:t xml:space="preserve"> </w:t>
            </w:r>
            <w:r>
              <w:t>(d)</w:t>
            </w: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(nf), film (f) or media (m)</w:t>
            </w:r>
            <w:r>
              <w:t xml:space="preserve"> </w:t>
            </w:r>
          </w:p>
          <w:p w:rsidR="000850A0" w:rsidRDefault="00AF3D17">
            <w:pPr>
              <w:pStyle w:val="Bullet1"/>
            </w:pPr>
            <w:r>
              <w:t xml:space="preserve">Pung, Alice, </w:t>
            </w:r>
            <w:r>
              <w:rPr>
                <w:i/>
              </w:rPr>
              <w:t>Unpolished Gem</w:t>
            </w:r>
            <w:r>
              <w:t>,</w:t>
            </w:r>
            <w:r>
              <w:rPr>
                <w:sz w:val="18"/>
                <w:szCs w:val="18"/>
                <w:lang w:eastAsia="en-AU"/>
              </w:rPr>
              <w:t xml:space="preserve"> </w:t>
            </w:r>
            <w:r>
              <w:rPr>
                <w:lang w:eastAsia="en-AU"/>
              </w:rPr>
              <w:t>Black Inc, 2006, ISBN: 9781863951586</w:t>
            </w:r>
            <w:r>
              <w:rPr>
                <w:i/>
              </w:rPr>
              <w:t xml:space="preserve"> </w:t>
            </w:r>
            <w:r>
              <w:t>(nf)</w:t>
            </w:r>
          </w:p>
          <w:p w:rsidR="000850A0" w:rsidRDefault="00AF3D17">
            <w:pPr>
              <w:pStyle w:val="Bullet1"/>
            </w:pPr>
            <w:r>
              <w:t xml:space="preserve">Perkins, Rachel, </w:t>
            </w:r>
            <w:r>
              <w:rPr>
                <w:i/>
              </w:rPr>
              <w:t>One Night the Moon</w:t>
            </w:r>
            <w:r>
              <w:t>,</w:t>
            </w:r>
            <w:r>
              <w:rPr>
                <w:sz w:val="18"/>
                <w:szCs w:val="18"/>
                <w:lang w:eastAsia="en-AU"/>
              </w:rPr>
              <w:t xml:space="preserve"> </w:t>
            </w:r>
            <w:r>
              <w:rPr>
                <w:lang w:eastAsia="en-AU"/>
              </w:rPr>
              <w:t>Dendy, 2001</w:t>
            </w:r>
            <w:r>
              <w:rPr>
                <w:sz w:val="18"/>
                <w:szCs w:val="18"/>
                <w:lang w:eastAsia="en-AU"/>
              </w:rPr>
              <w:t xml:space="preserve"> </w:t>
            </w:r>
            <w:r>
              <w:t>(f)</w:t>
            </w:r>
          </w:p>
          <w:p w:rsidR="000850A0" w:rsidRDefault="00AF3D17">
            <w:pPr>
              <w:pStyle w:val="Bullet1"/>
            </w:pPr>
            <w:r>
              <w:t xml:space="preserve">Sitch, Rob, </w:t>
            </w:r>
            <w:r>
              <w:rPr>
                <w:i/>
              </w:rPr>
              <w:t>The Castle</w:t>
            </w:r>
            <w:r>
              <w:t xml:space="preserve">, </w:t>
            </w:r>
            <w:r>
              <w:rPr>
                <w:lang w:eastAsia="en-AU"/>
              </w:rPr>
              <w:t>Roadshow, 1997</w:t>
            </w:r>
            <w:r>
              <w:rPr>
                <w:b/>
              </w:rPr>
              <w:t xml:space="preserve"> </w:t>
            </w:r>
            <w:r>
              <w:t>(f)</w:t>
            </w:r>
          </w:p>
          <w:p w:rsidR="000850A0" w:rsidRDefault="00AF3D17">
            <w:pPr>
              <w:pStyle w:val="Bullet1"/>
            </w:pPr>
            <w:r>
              <w:t xml:space="preserve">Merewether, Janet, </w:t>
            </w:r>
            <w:r>
              <w:rPr>
                <w:i/>
              </w:rPr>
              <w:t>Reindeer in my Saami Heart</w:t>
            </w:r>
            <w:r>
              <w:t>,</w:t>
            </w:r>
            <w:r>
              <w:rPr>
                <w:sz w:val="18"/>
                <w:szCs w:val="18"/>
                <w:lang w:eastAsia="en-AU"/>
              </w:rPr>
              <w:t xml:space="preserve"> </w:t>
            </w:r>
            <w:r>
              <w:rPr>
                <w:lang w:eastAsia="en-AU"/>
              </w:rPr>
              <w:t>Screen Culture, 2016</w:t>
            </w:r>
            <w:r>
              <w:t xml:space="preserve"> (m)</w:t>
            </w:r>
          </w:p>
        </w:tc>
      </w:tr>
    </w:tbl>
    <w:p w:rsidR="000850A0" w:rsidRDefault="000850A0"/>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4"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82" w:name="_Toc479675473"/>
            <w:bookmarkStart w:id="83" w:name="_Toc479676826"/>
            <w:bookmarkStart w:id="84" w:name="_Toc480377519"/>
            <w:bookmarkStart w:id="85" w:name="_Toc480546471"/>
            <w:bookmarkStart w:id="86" w:name="_Toc480970199"/>
            <w:r>
              <w:t>Standard Module B: Close Study of Literature</w:t>
            </w:r>
            <w:bookmarkEnd w:id="82"/>
            <w:bookmarkEnd w:id="83"/>
            <w:bookmarkEnd w:id="84"/>
            <w:bookmarkEnd w:id="85"/>
            <w:bookmarkEnd w:id="86"/>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after="0"/>
              <w:ind w:left="434"/>
            </w:pPr>
            <w:r>
              <w:t>In this module, students develop an informed understanding, knowledge and appreciation of a substantial literary text. Through their development of considered personal responses to the text in its entirety, students explore and analyse the particular ideas and characteristics of the text and understand the ways in which these characteristics establish its distinctive qualities.</w:t>
            </w:r>
          </w:p>
          <w:p w:rsidR="000850A0" w:rsidRDefault="00AF3D17">
            <w:pPr>
              <w:pStyle w:val="Normal1"/>
              <w:tabs>
                <w:tab w:val="left" w:pos="425"/>
              </w:tabs>
              <w:spacing w:after="0"/>
              <w:ind w:left="434"/>
            </w:pPr>
            <w:r>
              <w:t>Students study one text chosen from the list of prescribed texts. They engage in the extensive exploration and interpretation of the text and the ways composers (authors, poets, playwrights, directors, designers and so on) portray people, ideas, settings and situations in texts. By analysing the interplay between the ideas, forms and language within the text, students appreciate how these elements may affect those responding to it. Students produce critical and creative responses to the text, basing their judgements on a detailed knowledge of the text and its language features.</w:t>
            </w:r>
          </w:p>
          <w:p w:rsidR="000850A0" w:rsidRDefault="00AF3D17">
            <w:pPr>
              <w:pStyle w:val="Normal1"/>
              <w:tabs>
                <w:tab w:val="left" w:pos="425"/>
              </w:tabs>
              <w:spacing w:after="0"/>
              <w:ind w:left="434"/>
            </w:pPr>
            <w:r>
              <w:t>Through reading, viewing or listening, students analyse, assess and comment on the text’s specific language features and form. They express increasingly complex ideas, clearly and cohesively, using appropriate register, structure and modality. They draft, appraise and refine their own texts, applying the conventions of syntax, spelling and grammar appropriately.</w:t>
            </w:r>
          </w:p>
          <w:p w:rsidR="000850A0" w:rsidRDefault="00AF3D17">
            <w:pPr>
              <w:pStyle w:val="Normal1"/>
              <w:tabs>
                <w:tab w:val="left" w:pos="425"/>
              </w:tabs>
              <w:spacing w:after="0"/>
              <w:ind w:left="425" w:firstLine="9"/>
            </w:pPr>
            <w:r>
              <w:t>Through their analyses and assessment of the text and their own compositions, students further develop their personal and intellectual connections with, and enjoyment of the text, enabling them to express their informed personal interpretation of its significance and meaning.</w:t>
            </w:r>
          </w:p>
        </w:tc>
      </w:tr>
      <w:tr w:rsidR="000850A0">
        <w:trPr>
          <w:trHeight w:val="1443"/>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Prose fiction</w:t>
            </w:r>
          </w:p>
          <w:p w:rsidR="000850A0" w:rsidRDefault="00AF3D17">
            <w:pPr>
              <w:pStyle w:val="Bullet1"/>
            </w:pPr>
            <w:r>
              <w:t>Anderson, MT</w:t>
            </w:r>
            <w:r>
              <w:rPr>
                <w:i/>
              </w:rPr>
              <w:t>, Feed</w:t>
            </w:r>
            <w:r>
              <w:t>,</w:t>
            </w:r>
            <w:r>
              <w:rPr>
                <w:sz w:val="18"/>
                <w:szCs w:val="18"/>
                <w:lang w:eastAsia="en-AU"/>
              </w:rPr>
              <w:t xml:space="preserve"> </w:t>
            </w:r>
            <w:r>
              <w:rPr>
                <w:lang w:eastAsia="en-AU"/>
              </w:rPr>
              <w:t>Candlewick Press, 2012, ISBN: 9780763662622</w:t>
            </w:r>
            <w:r>
              <w:t xml:space="preserve"> </w:t>
            </w:r>
          </w:p>
          <w:p w:rsidR="000850A0" w:rsidRDefault="00AF3D17">
            <w:pPr>
              <w:pStyle w:val="Bullet1"/>
            </w:pPr>
            <w:r>
              <w:t xml:space="preserve">Haddon, Mark, </w:t>
            </w:r>
            <w:r>
              <w:rPr>
                <w:i/>
              </w:rPr>
              <w:t>The Curious Incident of the Dog in the Night-time</w:t>
            </w:r>
            <w:r>
              <w:t>,</w:t>
            </w:r>
            <w:r>
              <w:rPr>
                <w:i/>
              </w:rPr>
              <w:t xml:space="preserve"> </w:t>
            </w:r>
            <w:r>
              <w:rPr>
                <w:lang w:eastAsia="en-AU"/>
              </w:rPr>
              <w:t>Red Fox/Random House, 2014,</w:t>
            </w:r>
            <w:r>
              <w:rPr>
                <w:b/>
              </w:rPr>
              <w:t xml:space="preserve"> </w:t>
            </w:r>
            <w:r>
              <w:rPr>
                <w:lang w:eastAsia="en-AU"/>
              </w:rPr>
              <w:t>ISBN: 9781782953463</w:t>
            </w:r>
          </w:p>
        </w:tc>
      </w:tr>
      <w:tr w:rsidR="000850A0">
        <w:trPr>
          <w:trHeight w:val="3392"/>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 (p) or drama (d)</w:t>
            </w:r>
          </w:p>
          <w:p w:rsidR="000850A0" w:rsidRDefault="00AF3D17">
            <w:pPr>
              <w:pStyle w:val="Bullet1"/>
            </w:pPr>
            <w:r>
              <w:t xml:space="preserve">Gray, Robert, </w:t>
            </w:r>
            <w:r>
              <w:rPr>
                <w:i/>
              </w:rPr>
              <w:t>Coast Road</w:t>
            </w:r>
            <w:r>
              <w:t xml:space="preserve">, </w:t>
            </w:r>
            <w:r>
              <w:rPr>
                <w:lang w:eastAsia="en-AU"/>
              </w:rPr>
              <w:t>Black Inc, 2014, ISBN: 9781863957021</w:t>
            </w:r>
            <w:r>
              <w:t xml:space="preserve"> (p) </w:t>
            </w:r>
          </w:p>
          <w:p w:rsidR="000850A0" w:rsidRDefault="00AF3D17">
            <w:pPr>
              <w:pStyle w:val="Bullet1"/>
              <w:numPr>
                <w:ilvl w:val="0"/>
                <w:numId w:val="0"/>
              </w:numPr>
              <w:ind w:left="720" w:hanging="45"/>
            </w:pPr>
            <w:r>
              <w:t xml:space="preserve">‘Journey, the North Coast’, ‘Flames and Dangling Wire’, ‘Harbour Dusk’, ‘Byron Bay: Winter’, ‘Description of a Walk’, ‘24 Poems’ </w:t>
            </w:r>
          </w:p>
          <w:p w:rsidR="000850A0" w:rsidRDefault="00AF3D17">
            <w:pPr>
              <w:pStyle w:val="Bullet1"/>
            </w:pPr>
            <w:r>
              <w:t xml:space="preserve">Noonuccal, Oodgeroo </w:t>
            </w:r>
            <w:hyperlink r:id="rId14" w:history="1">
              <w:r>
                <w:rPr>
                  <w:rStyle w:val="Hyperlink"/>
                </w:rPr>
                <w:t>NESA NSW Syllabus website</w:t>
              </w:r>
            </w:hyperlink>
            <w:r>
              <w:t xml:space="preserve"> (p)</w:t>
            </w:r>
          </w:p>
          <w:p w:rsidR="000850A0" w:rsidRDefault="00AF3D17">
            <w:pPr>
              <w:pStyle w:val="Bullet1"/>
              <w:numPr>
                <w:ilvl w:val="0"/>
                <w:numId w:val="0"/>
              </w:numPr>
              <w:ind w:left="720" w:hanging="45"/>
            </w:pPr>
            <w:r>
              <w:t>‘The Past’, ‘China…Woman’, ‘Reed Flute Cave’, ‘Entombed Warriors’, ‘Visit to Sun Yat-Sen Memorial Hall’, ‘Sunrise on Huampu River’, ‘A Lake Within a Lake’</w:t>
            </w:r>
          </w:p>
          <w:p w:rsidR="000850A0" w:rsidRDefault="00AF3D17">
            <w:pPr>
              <w:pStyle w:val="Bullet1"/>
            </w:pPr>
            <w:r>
              <w:t xml:space="preserve">Rankin, Scott, </w:t>
            </w:r>
            <w:r>
              <w:rPr>
                <w:i/>
                <w:lang w:eastAsia="en-AU"/>
              </w:rPr>
              <w:t>Namatjira</w:t>
            </w:r>
            <w:r>
              <w:rPr>
                <w:lang w:eastAsia="en-AU"/>
              </w:rPr>
              <w:t xml:space="preserve"> from </w:t>
            </w:r>
            <w:r>
              <w:rPr>
                <w:i/>
                <w:lang w:eastAsia="en-AU"/>
              </w:rPr>
              <w:t>Namatjira &amp; Ngapartji Ngapartji</w:t>
            </w:r>
            <w:r>
              <w:rPr>
                <w:lang w:eastAsia="en-AU"/>
              </w:rPr>
              <w:t xml:space="preserve"> </w:t>
            </w:r>
            <w:r>
              <w:rPr>
                <w:i/>
                <w:lang w:eastAsia="en-AU"/>
              </w:rPr>
              <w:t>– Two plays by Scott Rankin</w:t>
            </w:r>
            <w:r>
              <w:rPr>
                <w:lang w:eastAsia="en-AU"/>
              </w:rPr>
              <w:t>,</w:t>
            </w:r>
            <w:r>
              <w:t xml:space="preserve"> </w:t>
            </w:r>
            <w:r>
              <w:rPr>
                <w:lang w:eastAsia="en-AU"/>
              </w:rPr>
              <w:t>Currency Press, 2012, ISBN: 9780868199221</w:t>
            </w:r>
            <w:r>
              <w:t xml:space="preserve"> (d)</w:t>
            </w:r>
          </w:p>
          <w:p w:rsidR="000850A0" w:rsidRDefault="00AF3D17">
            <w:pPr>
              <w:pStyle w:val="Bullet1"/>
            </w:pPr>
            <w:r>
              <w:t xml:space="preserve">Shakespeare, William, </w:t>
            </w:r>
            <w:r>
              <w:rPr>
                <w:i/>
              </w:rPr>
              <w:t>A Midsummer Night’s Dream</w:t>
            </w:r>
            <w:r>
              <w:t>,</w:t>
            </w:r>
            <w:r>
              <w:rPr>
                <w:sz w:val="18"/>
                <w:szCs w:val="18"/>
                <w:lang w:eastAsia="en-AU"/>
              </w:rPr>
              <w:t xml:space="preserve"> </w:t>
            </w:r>
            <w:r>
              <w:rPr>
                <w:lang w:eastAsia="en-AU"/>
              </w:rPr>
              <w:t>Cambridge University Press, 2014,</w:t>
            </w:r>
            <w:r>
              <w:t xml:space="preserve"> </w:t>
            </w:r>
            <w:r>
              <w:rPr>
                <w:lang w:eastAsia="en-AU"/>
              </w:rPr>
              <w:t>ISBN: 9781107615458</w:t>
            </w:r>
            <w:r>
              <w:t xml:space="preserve"> (d)</w:t>
            </w:r>
          </w:p>
        </w:tc>
      </w:tr>
      <w:tr w:rsidR="000850A0">
        <w:tc>
          <w:tcPr>
            <w:tcW w:w="957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(nf), film (f) or media (m)</w:t>
            </w:r>
            <w:r>
              <w:t xml:space="preserve"> </w:t>
            </w:r>
          </w:p>
          <w:p w:rsidR="000850A0" w:rsidRDefault="00AF3D17">
            <w:pPr>
              <w:pStyle w:val="Bullet1"/>
            </w:pPr>
            <w:r>
              <w:t xml:space="preserve">Funder, Anna, </w:t>
            </w:r>
            <w:r>
              <w:rPr>
                <w:i/>
              </w:rPr>
              <w:t>Stasiland</w:t>
            </w:r>
            <w:r>
              <w:t>,</w:t>
            </w:r>
            <w:r>
              <w:rPr>
                <w:sz w:val="18"/>
                <w:szCs w:val="18"/>
                <w:lang w:eastAsia="en-AU"/>
              </w:rPr>
              <w:t xml:space="preserve"> </w:t>
            </w:r>
            <w:r>
              <w:rPr>
                <w:lang w:eastAsia="en-AU"/>
              </w:rPr>
              <w:t>Text Publishing, 2003, ISBN: 9781877008917</w:t>
            </w:r>
            <w:r>
              <w:rPr>
                <w:i/>
              </w:rPr>
              <w:t xml:space="preserve"> </w:t>
            </w:r>
            <w:r>
              <w:t>(nf)</w:t>
            </w:r>
          </w:p>
          <w:p w:rsidR="000850A0" w:rsidRDefault="00AF3D17">
            <w:pPr>
              <w:pStyle w:val="Bullet1"/>
            </w:pPr>
            <w:r>
              <w:t xml:space="preserve">Weir, Peter, </w:t>
            </w:r>
            <w:r>
              <w:rPr>
                <w:i/>
              </w:rPr>
              <w:t>The Truman Show</w:t>
            </w:r>
            <w:r>
              <w:t xml:space="preserve">, </w:t>
            </w:r>
            <w:r>
              <w:rPr>
                <w:lang w:eastAsia="en-AU"/>
              </w:rPr>
              <w:t>Paramount, 1998</w:t>
            </w:r>
            <w:r>
              <w:t xml:space="preserve"> (f)</w:t>
            </w:r>
          </w:p>
          <w:p w:rsidR="000850A0" w:rsidRDefault="00AF3D17">
            <w:pPr>
              <w:pStyle w:val="Bullet1"/>
            </w:pPr>
            <w:r>
              <w:t xml:space="preserve">Nasht, Simon, </w:t>
            </w:r>
            <w:r>
              <w:rPr>
                <w:i/>
              </w:rPr>
              <w:t>Frank Hurley: The Man Who Made History</w:t>
            </w:r>
            <w:r>
              <w:t xml:space="preserve">, </w:t>
            </w:r>
            <w:r>
              <w:rPr>
                <w:lang w:eastAsia="en-AU"/>
              </w:rPr>
              <w:t>Mitra Films, 2004</w:t>
            </w:r>
            <w:r>
              <w:t xml:space="preserve"> (m)</w:t>
            </w:r>
          </w:p>
        </w:tc>
      </w:tr>
    </w:tbl>
    <w:p w:rsidR="000850A0" w:rsidRDefault="000850A0">
      <w:pPr>
        <w:pStyle w:val="Normal1"/>
        <w:spacing w:after="240"/>
      </w:pPr>
    </w:p>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87" w:name="_Toc479675474"/>
            <w:bookmarkStart w:id="88" w:name="_Toc479676827"/>
            <w:bookmarkStart w:id="89" w:name="_Toc480377520"/>
            <w:bookmarkStart w:id="90" w:name="_Toc480546472"/>
            <w:bookmarkStart w:id="91" w:name="_Toc480970200"/>
            <w:r>
              <w:t>Standard Module C: The Craft of Writing</w:t>
            </w:r>
            <w:bookmarkEnd w:id="87"/>
            <w:bookmarkEnd w:id="88"/>
            <w:bookmarkEnd w:id="89"/>
            <w:bookmarkEnd w:id="90"/>
            <w:bookmarkEnd w:id="91"/>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0850A0">
            <w:pPr>
              <w:pStyle w:val="Normal1"/>
              <w:tabs>
                <w:tab w:val="left" w:pos="425"/>
              </w:tabs>
              <w:spacing w:before="0" w:after="0"/>
              <w:ind w:left="425" w:firstLine="9"/>
            </w:pPr>
          </w:p>
          <w:p w:rsidR="000850A0" w:rsidRDefault="00AF3D17">
            <w:pPr>
              <w:pStyle w:val="Normal1"/>
              <w:tabs>
                <w:tab w:val="left" w:pos="425"/>
              </w:tabs>
              <w:spacing w:before="0" w:after="0"/>
              <w:ind w:left="425" w:firstLine="9"/>
            </w:pPr>
            <w:r>
              <w:t>In this module, students strengthen and extend their knowledge, skills and confidence as writers. They write for a range of authentic audiences and purposes to convey ideas with power and increasing precision.</w:t>
            </w:r>
          </w:p>
          <w:p w:rsidR="000850A0" w:rsidRDefault="000850A0">
            <w:pPr>
              <w:pStyle w:val="Normal1"/>
              <w:tabs>
                <w:tab w:val="left" w:pos="425"/>
              </w:tabs>
              <w:spacing w:before="0" w:after="0"/>
              <w:ind w:left="425" w:firstLine="9"/>
            </w:pPr>
          </w:p>
          <w:p w:rsidR="000850A0" w:rsidRDefault="00AF3D17">
            <w:pPr>
              <w:pStyle w:val="Normal1"/>
              <w:tabs>
                <w:tab w:val="left" w:pos="425"/>
              </w:tabs>
              <w:spacing w:before="0" w:after="0"/>
              <w:ind w:left="425" w:firstLine="9"/>
            </w:pPr>
            <w:r>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w:t>
            </w:r>
          </w:p>
          <w:p w:rsidR="000850A0" w:rsidRDefault="000850A0">
            <w:pPr>
              <w:pStyle w:val="Normal1"/>
              <w:tabs>
                <w:tab w:val="left" w:pos="425"/>
              </w:tabs>
              <w:spacing w:before="0" w:after="0"/>
              <w:ind w:left="425" w:firstLine="9"/>
            </w:pPr>
          </w:p>
          <w:p w:rsidR="000850A0" w:rsidRDefault="00AF3D17">
            <w:pPr>
              <w:pStyle w:val="Normal1"/>
              <w:tabs>
                <w:tab w:val="left" w:pos="425"/>
              </w:tabs>
              <w:spacing w:before="0" w:after="0"/>
              <w:ind w:left="425" w:firstLine="9"/>
            </w:pPr>
            <w:r>
              <w:t>Through the study of texts drawn from enduring, quality texts of the past as well as from recognised contemporary works, students appreciate, analyse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
          <w:p w:rsidR="000850A0" w:rsidRDefault="000850A0">
            <w:pPr>
              <w:pStyle w:val="Normal1"/>
              <w:tabs>
                <w:tab w:val="left" w:pos="425"/>
              </w:tabs>
              <w:spacing w:before="0" w:after="0"/>
              <w:ind w:left="425" w:firstLine="9"/>
            </w:pPr>
          </w:p>
          <w:p w:rsidR="000850A0" w:rsidRDefault="00AF3D17">
            <w:pPr>
              <w:pStyle w:val="Normal1"/>
              <w:tabs>
                <w:tab w:val="left" w:pos="425"/>
              </w:tabs>
              <w:spacing w:before="0" w:after="0"/>
              <w:ind w:left="425" w:firstLine="9"/>
            </w:pPr>
            <w:r>
              <w:t>During the pre-writing stage, students generate and explore ideas through discussion and speculation. Throughout the stages of drafting and revising, students experiment with a range of language forms and features, for example imagery, rhetoric, voice, characterisation, point of view, dialogue and tone. Students consider purpose and audience to carefully shape meaning. During the editing stages students apply the conventions of syntax, spelling, punctuation and grammar appropriately and effectively for publication.</w:t>
            </w:r>
          </w:p>
          <w:p w:rsidR="000850A0" w:rsidRDefault="000850A0">
            <w:pPr>
              <w:pStyle w:val="Normal1"/>
              <w:tabs>
                <w:tab w:val="left" w:pos="425"/>
              </w:tabs>
              <w:spacing w:before="0" w:after="0"/>
              <w:ind w:left="425" w:firstLine="9"/>
            </w:pPr>
          </w:p>
          <w:p w:rsidR="000850A0" w:rsidRDefault="00AF3D17">
            <w:pPr>
              <w:pStyle w:val="Normal1"/>
              <w:tabs>
                <w:tab w:val="left" w:pos="425"/>
              </w:tabs>
              <w:spacing w:before="0" w:after="0"/>
              <w:ind w:left="425" w:firstLine="9"/>
            </w:pPr>
            <w:r>
              <w:t>Students have opportunities to work independently and collaboratively to reflect, refine and strengthen their own skills in producing crafted, imaginative, discursive, persuasive and informative texts.</w:t>
            </w:r>
          </w:p>
          <w:p w:rsidR="000850A0" w:rsidRDefault="000850A0">
            <w:pPr>
              <w:pStyle w:val="Normal1"/>
              <w:tabs>
                <w:tab w:val="left" w:pos="425"/>
              </w:tabs>
              <w:spacing w:before="0" w:after="0"/>
              <w:ind w:left="425" w:firstLine="9"/>
            </w:pPr>
          </w:p>
          <w:p w:rsidR="000850A0" w:rsidRDefault="00AF3D17">
            <w:pPr>
              <w:pStyle w:val="Normal1"/>
              <w:tabs>
                <w:tab w:val="left" w:pos="425"/>
              </w:tabs>
              <w:spacing w:before="0" w:after="0"/>
              <w:ind w:left="425" w:firstLine="9"/>
            </w:pPr>
            <w:r>
              <w:rPr>
                <w:i/>
              </w:rPr>
              <w:t>Note</w:t>
            </w:r>
            <w:r>
              <w:t>: Students may revisit prescribed texts from other modules to enhance their experiences of quality writing.</w:t>
            </w:r>
          </w:p>
          <w:p w:rsidR="000850A0" w:rsidRDefault="000850A0">
            <w:pPr>
              <w:pStyle w:val="Normal1"/>
              <w:tabs>
                <w:tab w:val="left" w:pos="425"/>
              </w:tabs>
              <w:spacing w:before="0" w:after="0"/>
            </w:pP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392"/>
            </w:pPr>
            <w:r>
              <w:rPr>
                <w:i/>
              </w:rPr>
              <w:t>The two short prescribed texts</w:t>
            </w:r>
            <w:r>
              <w:rPr>
                <w:b/>
                <w:i/>
              </w:rPr>
              <w:t xml:space="preserve"> </w:t>
            </w:r>
            <w:r>
              <w:rPr>
                <w:i/>
              </w:rPr>
              <w:t xml:space="preserve">studied for Module C: The Craft of Writing do not contribute to the required pattern of prescribed texts for the course. </w:t>
            </w:r>
          </w:p>
          <w:p w:rsidR="000850A0" w:rsidRDefault="00AF3D17">
            <w:pPr>
              <w:pStyle w:val="Normal1"/>
              <w:tabs>
                <w:tab w:val="left" w:pos="425"/>
              </w:tabs>
              <w:spacing w:before="0" w:after="0"/>
              <w:ind w:left="425" w:firstLine="9"/>
            </w:pPr>
            <w:r>
              <w:rPr>
                <w:i/>
              </w:rPr>
              <w:t xml:space="preserve">There are no prescribed editions of texts for Module C. Suggested sources for the texts listed below can be found in the </w:t>
            </w:r>
            <w:hyperlink r:id="rId15" w:history="1">
              <w:r>
                <w:rPr>
                  <w:rStyle w:val="Hyperlink"/>
                  <w:i/>
                </w:rPr>
                <w:t>Module C Support Document</w:t>
              </w:r>
            </w:hyperlink>
            <w:r>
              <w:rPr>
                <w:i/>
              </w:rPr>
              <w:t>.</w:t>
            </w:r>
          </w:p>
        </w:tc>
      </w:tr>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 xml:space="preserve">Prose fiction </w:t>
            </w:r>
          </w:p>
          <w:p w:rsidR="000850A0" w:rsidRDefault="00AF3D17">
            <w:pPr>
              <w:pStyle w:val="Bullet1"/>
            </w:pPr>
            <w:r>
              <w:t>Bradbury, Ray, ‘The Pedestrian’</w:t>
            </w:r>
          </w:p>
          <w:p w:rsidR="000850A0" w:rsidRDefault="00AF3D17">
            <w:pPr>
              <w:pStyle w:val="Bullet1"/>
            </w:pPr>
            <w:r>
              <w:t>Carey, Peter, ‘Report on the Shadow Industry’</w:t>
            </w:r>
          </w:p>
          <w:p w:rsidR="000850A0" w:rsidRDefault="00AF3D17">
            <w:pPr>
              <w:pStyle w:val="Bullet1"/>
            </w:pPr>
            <w:r>
              <w:t>Cole, Catherine, ‘Home’</w:t>
            </w:r>
          </w:p>
          <w:p w:rsidR="000850A0" w:rsidRDefault="00AF3D17">
            <w:pPr>
              <w:pStyle w:val="Bullet1"/>
            </w:pPr>
            <w:r>
              <w:t>King, Stephen, ‘Crouch End’</w:t>
            </w:r>
          </w:p>
          <w:p w:rsidR="000850A0" w:rsidRDefault="00AF3D17">
            <w:pPr>
              <w:pStyle w:val="Bullet1"/>
            </w:pPr>
            <w:r>
              <w:t>Lucashenko, Melissa, ‘Dreamers’</w:t>
            </w:r>
          </w:p>
        </w:tc>
      </w:tr>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rPr>
                <w:b/>
              </w:rPr>
            </w:pPr>
            <w:r>
              <w:rPr>
                <w:b/>
              </w:rPr>
              <w:t>Nonfiction</w:t>
            </w:r>
          </w:p>
          <w:p w:rsidR="000850A0" w:rsidRDefault="00AF3D17">
            <w:pPr>
              <w:pStyle w:val="Bullet1"/>
            </w:pPr>
            <w:r>
              <w:t>Garner, Helen, ‘Dear Mrs Dunkley’</w:t>
            </w:r>
          </w:p>
          <w:p w:rsidR="000850A0" w:rsidRDefault="00AF3D17">
            <w:pPr>
              <w:pStyle w:val="Bullet1"/>
            </w:pPr>
            <w:r>
              <w:t>Orwell, George, ‘The Sporting Spirit’</w:t>
            </w:r>
          </w:p>
          <w:p w:rsidR="000850A0" w:rsidRDefault="00AF3D17">
            <w:pPr>
              <w:pStyle w:val="Bullet1"/>
            </w:pPr>
            <w:r>
              <w:t>Plath, Sylvia, ‘A Comparison’</w:t>
            </w:r>
          </w:p>
          <w:p w:rsidR="000850A0" w:rsidRDefault="00AF3D17">
            <w:pPr>
              <w:pStyle w:val="Bullet1"/>
            </w:pPr>
            <w:r>
              <w:t>Vowell, Sarah, ‘What He Said There’</w:t>
            </w: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rPr>
                <w:b/>
              </w:rPr>
            </w:pPr>
            <w:r>
              <w:rPr>
                <w:b/>
              </w:rPr>
              <w:t>Speeches</w:t>
            </w:r>
          </w:p>
          <w:p w:rsidR="000850A0" w:rsidRDefault="00AF3D17">
            <w:pPr>
              <w:pStyle w:val="Bullet1"/>
            </w:pPr>
            <w:r>
              <w:t>Burney, Linda, ‘First speech to the House of Representatives as Member for Barton’</w:t>
            </w:r>
          </w:p>
          <w:p w:rsidR="000850A0" w:rsidRDefault="00AF3D17">
            <w:pPr>
              <w:pStyle w:val="Bullet1"/>
            </w:pPr>
            <w:r>
              <w:t>Jobs, Steve, ‘How to Live Before You Die’</w:t>
            </w:r>
          </w:p>
          <w:p w:rsidR="000850A0" w:rsidRDefault="00AF3D17">
            <w:pPr>
              <w:pStyle w:val="Bullet1"/>
            </w:pPr>
            <w:r>
              <w:t>Keating, Paul, ‘Funeral Service of The Unknown Australian Soldier’</w:t>
            </w:r>
          </w:p>
          <w:p w:rsidR="000850A0" w:rsidRDefault="00AF3D17">
            <w:pPr>
              <w:pStyle w:val="Bullet1"/>
            </w:pPr>
            <w:r>
              <w:t>Rowling, JK, ‘The Fringe Benefits of Failure and the Importance of Imagination’</w:t>
            </w:r>
          </w:p>
        </w:tc>
      </w:tr>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rPr>
                <w:b/>
              </w:rPr>
            </w:pPr>
            <w:r>
              <w:rPr>
                <w:b/>
              </w:rPr>
              <w:t>Poetry (p) or Performance Poetry (pp)</w:t>
            </w:r>
          </w:p>
          <w:p w:rsidR="000850A0" w:rsidRDefault="00AF3D17">
            <w:pPr>
              <w:pStyle w:val="Bullet1"/>
            </w:pPr>
            <w:r>
              <w:t>Chan, Carol, ‘Popcorn’ (p)</w:t>
            </w:r>
          </w:p>
          <w:p w:rsidR="000850A0" w:rsidRDefault="00AF3D17">
            <w:pPr>
              <w:pStyle w:val="Bullet1"/>
            </w:pPr>
            <w:r>
              <w:t>Frost, Robert, ‘Stopping By Woods on a Snowy Evening’ (p)</w:t>
            </w:r>
          </w:p>
          <w:p w:rsidR="000850A0" w:rsidRDefault="00AF3D17">
            <w:pPr>
              <w:pStyle w:val="Bullet1"/>
            </w:pPr>
            <w:r>
              <w:t>Murray, Les, ‘An Absolutely Ordinary Rainbow’ (p)</w:t>
            </w:r>
          </w:p>
          <w:p w:rsidR="000850A0" w:rsidRDefault="00AF3D17">
            <w:pPr>
              <w:pStyle w:val="Bullet1"/>
            </w:pPr>
            <w:r>
              <w:t>Wright, Judith, ‘The Surfer’ (p)</w:t>
            </w:r>
          </w:p>
          <w:p w:rsidR="000850A0" w:rsidRDefault="00AF3D17">
            <w:pPr>
              <w:pStyle w:val="Bullet1"/>
            </w:pPr>
            <w:r>
              <w:t>Lesson, Luka, ‘May your pen grace the page’ (pp)</w:t>
            </w:r>
          </w:p>
        </w:tc>
      </w:tr>
    </w:tbl>
    <w:p w:rsidR="000850A0" w:rsidRDefault="000850A0">
      <w:pPr>
        <w:pStyle w:val="Normal1"/>
        <w:spacing w:before="240"/>
        <w:jc w:val="center"/>
      </w:pPr>
    </w:p>
    <w:p w:rsidR="000850A0" w:rsidRDefault="000850A0">
      <w:pPr>
        <w:pageBreakBefore/>
        <w:suppressAutoHyphens w:val="0"/>
        <w:spacing w:before="0" w:after="0"/>
      </w:pPr>
    </w:p>
    <w:p w:rsidR="000850A0" w:rsidRDefault="000850A0"/>
    <w:p w:rsidR="000850A0" w:rsidRDefault="00AF3D17">
      <w:pPr>
        <w:pStyle w:val="Heading1"/>
      </w:pPr>
      <w:bookmarkStart w:id="92" w:name="_Toc479343767"/>
      <w:bookmarkStart w:id="93" w:name="_Toc479344195"/>
      <w:bookmarkStart w:id="94" w:name="_Toc479675475"/>
      <w:bookmarkStart w:id="95" w:name="_Toc479676828"/>
      <w:bookmarkStart w:id="96" w:name="_Toc480377521"/>
      <w:bookmarkStart w:id="97" w:name="_Toc480546473"/>
      <w:bookmarkStart w:id="98" w:name="_Toc480970201"/>
      <w:r>
        <w:t>Modules and texts for the English Advanced course</w:t>
      </w:r>
      <w:bookmarkEnd w:id="92"/>
      <w:bookmarkEnd w:id="93"/>
      <w:bookmarkEnd w:id="94"/>
      <w:bookmarkEnd w:id="95"/>
      <w:bookmarkEnd w:id="96"/>
      <w:bookmarkEnd w:id="97"/>
      <w:bookmarkEnd w:id="98"/>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tcPr>
          <w:p w:rsidR="000850A0" w:rsidRDefault="00AF3D17">
            <w:pPr>
              <w:pStyle w:val="Heading3"/>
            </w:pPr>
            <w:bookmarkStart w:id="99" w:name="_Toc479675476"/>
            <w:bookmarkStart w:id="100" w:name="_Toc479676829"/>
            <w:bookmarkStart w:id="101" w:name="_Toc480377522"/>
            <w:bookmarkStart w:id="102" w:name="_Toc480546474"/>
            <w:bookmarkStart w:id="103" w:name="_Toc480970202"/>
            <w:r>
              <w:t xml:space="preserve">Advanced Module A: Textual </w:t>
            </w:r>
            <w:r>
              <w:rPr>
                <w:lang w:val="en-US"/>
              </w:rPr>
              <w:t>C</w:t>
            </w:r>
            <w:r>
              <w:t>onversations</w:t>
            </w:r>
            <w:bookmarkEnd w:id="99"/>
            <w:bookmarkEnd w:id="100"/>
            <w:bookmarkEnd w:id="101"/>
            <w:bookmarkEnd w:id="102"/>
            <w:bookmarkEnd w:id="103"/>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tabs>
                <w:tab w:val="left" w:pos="425"/>
              </w:tabs>
              <w:spacing w:after="0"/>
              <w:ind w:left="425" w:firstLine="9"/>
            </w:pPr>
            <w:r>
              <w:t>In this module, students explore the ways in which the comparative study of texts can reveal resonances and dissonances between and within texts. Students consider the ways that a reimagining or reframing of an aspect of a text might mirror, align or collide with the details of another text. In their textual studies, they also explore common or disparate issues, values, assumptions or perspectives and how these are depicted. By comparing two texts students understand how composers (authors, poets, playwrights, directors, designers and so on) are influenced by other texts, contexts and values, and how this shapes meaning.</w:t>
            </w:r>
          </w:p>
          <w:p w:rsidR="000850A0" w:rsidRDefault="00AF3D17">
            <w:pPr>
              <w:pStyle w:val="Normal1"/>
              <w:tabs>
                <w:tab w:val="left" w:pos="425"/>
              </w:tabs>
              <w:spacing w:after="0"/>
              <w:ind w:left="425" w:firstLine="9"/>
            </w:pPr>
            <w:r>
              <w:t>Students identify, interpret, analyse and evaluate the textual features, conventions, contexts, values and purpose of two prescribed texts. As students engage with the texts they consider how their understanding, appreciation and enjoyment of both texts has been enhanced through the comparative study and how the personal, social, cultural and historical contextual knowledge that they bring to the texts influences their perspectives and shapes their own compositions.</w:t>
            </w:r>
          </w:p>
          <w:p w:rsidR="000850A0" w:rsidRDefault="00AF3D17">
            <w:pPr>
              <w:pStyle w:val="Normal1"/>
              <w:tabs>
                <w:tab w:val="left" w:pos="425"/>
              </w:tabs>
              <w:spacing w:after="0"/>
              <w:ind w:left="425" w:firstLine="9"/>
            </w:pPr>
            <w:r>
              <w:t>By responding imaginatively, interpretively and critically students explore and evaluate individual and common textual features, concepts and values. They further develop skills in analysing the ways that various language concepts, for example motif, allusion and intertextuality, connect and distinguish texts and how innovating with language concepts, form and style can shape new meaning. They develop appropriate analytical and evaluative language required to compose informed, cohesive responses using appropriate terminology, grammar, syntax and structure.</w:t>
            </w:r>
          </w:p>
          <w:p w:rsidR="000850A0" w:rsidRDefault="00AF3D17">
            <w:pPr>
              <w:pStyle w:val="Normal1"/>
              <w:tabs>
                <w:tab w:val="left" w:pos="425"/>
              </w:tabs>
              <w:ind w:left="434"/>
            </w:pPr>
            <w:r>
              <w:t>By composing critical and creative texts in a range of modes and media, students develop the confidence, skills and appreciation to express a considered personal perspective.</w:t>
            </w:r>
          </w:p>
          <w:p w:rsidR="000850A0" w:rsidRDefault="00AF3D17">
            <w:pPr>
              <w:pStyle w:val="Normal1"/>
              <w:tabs>
                <w:tab w:val="left" w:pos="425"/>
              </w:tabs>
              <w:ind w:left="434"/>
            </w:pPr>
            <w:r>
              <w:t xml:space="preserve">Students choose </w:t>
            </w:r>
            <w:r>
              <w:rPr>
                <w:b/>
              </w:rPr>
              <w:t>a pair</w:t>
            </w:r>
            <w:r>
              <w:t xml:space="preserve"> of texts from the following list:</w:t>
            </w:r>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pPr>
            <w:r>
              <w:rPr>
                <w:b/>
              </w:rPr>
              <w:t>Shakespearean drama (S) and film (f)</w:t>
            </w:r>
          </w:p>
          <w:p w:rsidR="000850A0" w:rsidRDefault="00AF3D17">
            <w:pPr>
              <w:numPr>
                <w:ilvl w:val="0"/>
                <w:numId w:val="19"/>
              </w:numPr>
              <w:spacing w:before="60" w:after="60"/>
            </w:pPr>
            <w:r>
              <w:rPr>
                <w:rStyle w:val="Bullet1Char"/>
              </w:rPr>
              <w:t xml:space="preserve">Shakespeare, William, </w:t>
            </w:r>
            <w:r>
              <w:rPr>
                <w:rStyle w:val="Bullet1Char"/>
                <w:i/>
              </w:rPr>
              <w:t>King Richard III</w:t>
            </w:r>
            <w:r>
              <w:rPr>
                <w:rStyle w:val="Bullet1Char"/>
              </w:rPr>
              <w:t xml:space="preserve">, Cambridge University Press, 2015, </w:t>
            </w:r>
            <w:r>
              <w:rPr>
                <w:rFonts w:cs="Arial"/>
                <w:color w:val="000000"/>
                <w:szCs w:val="22"/>
                <w:lang w:eastAsia="en-AU"/>
              </w:rPr>
              <w:t>ISBN: 9781107615571</w:t>
            </w:r>
            <w:r>
              <w:t xml:space="preserve"> (S)</w:t>
            </w:r>
          </w:p>
          <w:p w:rsidR="000850A0" w:rsidRDefault="00AF3D17">
            <w:pPr>
              <w:pStyle w:val="Normal1"/>
              <w:spacing w:before="60" w:after="60"/>
              <w:ind w:left="425"/>
            </w:pPr>
            <w:r>
              <w:rPr>
                <w:b/>
              </w:rPr>
              <w:t>AND</w:t>
            </w:r>
            <w:r>
              <w:rPr>
                <w:i/>
              </w:rPr>
              <w:t xml:space="preserve"> </w:t>
            </w:r>
          </w:p>
          <w:p w:rsidR="000850A0" w:rsidRDefault="00AF3D17">
            <w:pPr>
              <w:pStyle w:val="Normal1"/>
              <w:numPr>
                <w:ilvl w:val="0"/>
                <w:numId w:val="19"/>
              </w:numPr>
              <w:spacing w:before="60" w:after="60"/>
            </w:pPr>
            <w:r>
              <w:t xml:space="preserve">Pacino, Al, </w:t>
            </w:r>
            <w:r>
              <w:rPr>
                <w:i/>
              </w:rPr>
              <w:t>Looking for Richard</w:t>
            </w:r>
            <w:r>
              <w:t>,</w:t>
            </w:r>
            <w:r>
              <w:rPr>
                <w:sz w:val="18"/>
                <w:szCs w:val="18"/>
                <w:lang w:eastAsia="en-AU"/>
              </w:rPr>
              <w:t xml:space="preserve"> </w:t>
            </w:r>
            <w:r>
              <w:rPr>
                <w:lang w:eastAsia="en-AU"/>
              </w:rPr>
              <w:t>Fox, 1996</w:t>
            </w:r>
            <w:r>
              <w:rPr>
                <w:sz w:val="18"/>
                <w:szCs w:val="18"/>
                <w:lang w:eastAsia="en-AU"/>
              </w:rPr>
              <w:t xml:space="preserve"> </w:t>
            </w:r>
            <w:r>
              <w:t>(f)</w:t>
            </w:r>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pPr>
            <w:r>
              <w:rPr>
                <w:b/>
              </w:rPr>
              <w:t>Prose fiction (pf) and film (f)</w:t>
            </w:r>
          </w:p>
          <w:p w:rsidR="000850A0" w:rsidRDefault="00AF3D17">
            <w:pPr>
              <w:pStyle w:val="Normal1"/>
              <w:numPr>
                <w:ilvl w:val="0"/>
                <w:numId w:val="19"/>
              </w:numPr>
              <w:spacing w:before="60" w:after="60"/>
            </w:pPr>
            <w:r>
              <w:t xml:space="preserve">Woolf, Virginia, </w:t>
            </w:r>
            <w:r>
              <w:rPr>
                <w:i/>
              </w:rPr>
              <w:t>Mrs Dalloway</w:t>
            </w:r>
            <w:r>
              <w:t>,</w:t>
            </w:r>
            <w:r>
              <w:rPr>
                <w:sz w:val="18"/>
                <w:szCs w:val="18"/>
                <w:lang w:eastAsia="en-AU"/>
              </w:rPr>
              <w:t xml:space="preserve"> </w:t>
            </w:r>
            <w:r>
              <w:rPr>
                <w:lang w:eastAsia="en-AU"/>
              </w:rPr>
              <w:t>Penguin Classics, 2000, ISBN: 9780141182490</w:t>
            </w:r>
            <w:r>
              <w:t xml:space="preserve"> (pf)</w:t>
            </w:r>
          </w:p>
          <w:p w:rsidR="000850A0" w:rsidRDefault="00AF3D17">
            <w:pPr>
              <w:pStyle w:val="Normal1"/>
              <w:spacing w:before="60" w:after="60"/>
              <w:ind w:left="425"/>
            </w:pPr>
            <w:r>
              <w:rPr>
                <w:b/>
              </w:rPr>
              <w:t>AND</w:t>
            </w:r>
          </w:p>
          <w:p w:rsidR="000850A0" w:rsidRDefault="00AF3D17">
            <w:pPr>
              <w:pStyle w:val="Normal1"/>
              <w:numPr>
                <w:ilvl w:val="0"/>
                <w:numId w:val="19"/>
              </w:numPr>
              <w:spacing w:before="60" w:after="60"/>
            </w:pPr>
            <w:r>
              <w:t xml:space="preserve">Daldry, Stephen, </w:t>
            </w:r>
            <w:r>
              <w:rPr>
                <w:i/>
              </w:rPr>
              <w:t>The Hours</w:t>
            </w:r>
            <w:r>
              <w:t>,</w:t>
            </w:r>
            <w:r>
              <w:rPr>
                <w:sz w:val="18"/>
                <w:szCs w:val="18"/>
                <w:lang w:eastAsia="en-AU"/>
              </w:rPr>
              <w:t xml:space="preserve"> </w:t>
            </w:r>
            <w:r>
              <w:rPr>
                <w:lang w:eastAsia="en-AU"/>
              </w:rPr>
              <w:t>Roadshow, 2002</w:t>
            </w:r>
            <w:r>
              <w:rPr>
                <w:i/>
              </w:rPr>
              <w:t xml:space="preserve"> </w:t>
            </w:r>
            <w:r>
              <w:t>(f)</w:t>
            </w:r>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pPr>
            <w:r>
              <w:rPr>
                <w:b/>
              </w:rPr>
              <w:t>Prose fiction (pf) and prose fiction (pf)</w:t>
            </w:r>
          </w:p>
          <w:p w:rsidR="000850A0" w:rsidRDefault="00AF3D17">
            <w:pPr>
              <w:numPr>
                <w:ilvl w:val="0"/>
                <w:numId w:val="19"/>
              </w:numPr>
              <w:spacing w:before="60" w:after="60"/>
            </w:pPr>
            <w:r>
              <w:t xml:space="preserve">Camus, Albert, </w:t>
            </w:r>
            <w:r>
              <w:rPr>
                <w:i/>
              </w:rPr>
              <w:t>The Stranger</w:t>
            </w:r>
            <w:r>
              <w:t xml:space="preserve"> (translated by Matthew Ward), </w:t>
            </w:r>
            <w:r>
              <w:rPr>
                <w:rFonts w:cs="Arial"/>
                <w:color w:val="000000"/>
                <w:szCs w:val="22"/>
                <w:lang w:eastAsia="en-AU"/>
              </w:rPr>
              <w:t>Vintage International, 1989, ISBN: 9780679720201</w:t>
            </w:r>
            <w:r>
              <w:t xml:space="preserve"> (pf)</w:t>
            </w:r>
          </w:p>
          <w:p w:rsidR="000850A0" w:rsidRDefault="00AF3D17">
            <w:pPr>
              <w:pStyle w:val="Normal1"/>
              <w:spacing w:before="60" w:after="60"/>
              <w:ind w:left="425"/>
            </w:pPr>
            <w:r>
              <w:rPr>
                <w:b/>
              </w:rPr>
              <w:t>AND</w:t>
            </w:r>
          </w:p>
          <w:p w:rsidR="000850A0" w:rsidRDefault="00AF3D17">
            <w:pPr>
              <w:numPr>
                <w:ilvl w:val="0"/>
                <w:numId w:val="19"/>
              </w:numPr>
              <w:spacing w:before="60" w:after="60"/>
            </w:pPr>
            <w:r>
              <w:t xml:space="preserve">Daoud, Kamel, </w:t>
            </w:r>
            <w:r>
              <w:rPr>
                <w:i/>
              </w:rPr>
              <w:t>The Meursault Investigation</w:t>
            </w:r>
            <w:r>
              <w:t>,</w:t>
            </w:r>
            <w:r>
              <w:rPr>
                <w:i/>
              </w:rPr>
              <w:t xml:space="preserve"> </w:t>
            </w:r>
            <w:r>
              <w:rPr>
                <w:rFonts w:cs="Arial"/>
                <w:color w:val="000000"/>
                <w:szCs w:val="22"/>
                <w:lang w:eastAsia="en-AU"/>
              </w:rPr>
              <w:t xml:space="preserve">Oneworld Publications, 2015, </w:t>
            </w:r>
          </w:p>
          <w:p w:rsidR="000850A0" w:rsidRDefault="00AF3D17">
            <w:pPr>
              <w:spacing w:before="60" w:after="60"/>
              <w:ind w:left="720"/>
            </w:pPr>
            <w:r>
              <w:rPr>
                <w:rFonts w:cs="Arial"/>
                <w:color w:val="000000"/>
                <w:szCs w:val="22"/>
                <w:lang w:eastAsia="en-AU"/>
              </w:rPr>
              <w:t>ISBN: 9781780748399</w:t>
            </w:r>
            <w:r>
              <w:t xml:space="preserve"> (pf)</w:t>
            </w: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pPr>
            <w:r>
              <w:rPr>
                <w:b/>
              </w:rPr>
              <w:t>Poetry (p) and drama (d)</w:t>
            </w:r>
          </w:p>
          <w:p w:rsidR="000850A0" w:rsidRDefault="00AF3D17">
            <w:pPr>
              <w:pStyle w:val="Normal1"/>
              <w:numPr>
                <w:ilvl w:val="0"/>
                <w:numId w:val="19"/>
              </w:numPr>
              <w:spacing w:before="60" w:after="60"/>
            </w:pPr>
            <w:r>
              <w:t xml:space="preserve">Donne, John, </w:t>
            </w:r>
            <w:r>
              <w:rPr>
                <w:i/>
                <w:iCs/>
                <w:lang w:eastAsia="en-AU"/>
              </w:rPr>
              <w:t>John Donne: A Selection of His Poetry</w:t>
            </w:r>
            <w:r>
              <w:rPr>
                <w:iCs/>
                <w:lang w:eastAsia="en-AU"/>
              </w:rPr>
              <w:t>,</w:t>
            </w:r>
            <w:r>
              <w:rPr>
                <w:i/>
                <w:iCs/>
                <w:lang w:eastAsia="en-AU"/>
              </w:rPr>
              <w:t xml:space="preserve"> </w:t>
            </w:r>
            <w:r>
              <w:rPr>
                <w:lang w:eastAsia="en-AU"/>
              </w:rPr>
              <w:t>Penguin Poetry Library, 1986, ISBN: 9780140585186</w:t>
            </w:r>
            <w:r>
              <w:t xml:space="preserve"> (p)</w:t>
            </w:r>
          </w:p>
          <w:p w:rsidR="000850A0" w:rsidRDefault="00AF3D17">
            <w:pPr>
              <w:pStyle w:val="Normal1"/>
              <w:tabs>
                <w:tab w:val="left" w:pos="4395"/>
              </w:tabs>
              <w:spacing w:before="60" w:after="60"/>
              <w:ind w:left="675"/>
            </w:pPr>
            <w:r>
              <w:t xml:space="preserve">‘The Sunne Rising’, ‘The Apparition’, ‘A Valediction: forbidding mourning’, ‘This is my playes last scene’, ‘At the round earths imagin’d corners’, ‘If poysonous mineralls’, ‘Death be not proud’, ‘Hymne to God my God, in my sicknesse’ </w:t>
            </w:r>
          </w:p>
          <w:p w:rsidR="000850A0" w:rsidRDefault="00AF3D17">
            <w:pPr>
              <w:pStyle w:val="Normal1"/>
              <w:spacing w:before="60" w:after="60"/>
              <w:ind w:left="425"/>
            </w:pPr>
            <w:r>
              <w:rPr>
                <w:b/>
              </w:rPr>
              <w:t>AND</w:t>
            </w:r>
          </w:p>
          <w:p w:rsidR="000850A0" w:rsidRDefault="00AF3D17">
            <w:pPr>
              <w:pStyle w:val="Normal1"/>
              <w:numPr>
                <w:ilvl w:val="0"/>
                <w:numId w:val="19"/>
              </w:numPr>
              <w:spacing w:before="60" w:after="60"/>
            </w:pPr>
            <w:r>
              <w:t xml:space="preserve">Edson, Margaret, </w:t>
            </w:r>
            <w:r>
              <w:rPr>
                <w:i/>
              </w:rPr>
              <w:t>W;t</w:t>
            </w:r>
            <w:r>
              <w:t xml:space="preserve">, </w:t>
            </w:r>
            <w:r>
              <w:rPr>
                <w:lang w:eastAsia="en-AU"/>
              </w:rPr>
              <w:t>Nick Hern Books, 2000, ISBN: 9781854594587</w:t>
            </w:r>
            <w:r>
              <w:rPr>
                <w:i/>
              </w:rPr>
              <w:t xml:space="preserve"> </w:t>
            </w:r>
            <w:r>
              <w:t>(d)</w:t>
            </w:r>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rPr>
                <w:b/>
              </w:rPr>
            </w:pPr>
            <w:r>
              <w:rPr>
                <w:b/>
              </w:rPr>
              <w:t>Poetry (p) and film (f)</w:t>
            </w:r>
          </w:p>
          <w:p w:rsidR="000850A0" w:rsidRDefault="00AF3D17">
            <w:pPr>
              <w:numPr>
                <w:ilvl w:val="0"/>
                <w:numId w:val="19"/>
              </w:numPr>
              <w:spacing w:before="60" w:after="60"/>
            </w:pPr>
            <w:r>
              <w:t xml:space="preserve">Keats, John, </w:t>
            </w:r>
            <w:r>
              <w:rPr>
                <w:i/>
              </w:rPr>
              <w:t>The Complete Poems</w:t>
            </w:r>
            <w:r>
              <w:t>,</w:t>
            </w:r>
            <w:r>
              <w:rPr>
                <w:rFonts w:cs="Arial"/>
                <w:color w:val="000000"/>
                <w:sz w:val="18"/>
                <w:szCs w:val="18"/>
                <w:lang w:eastAsia="en-AU"/>
              </w:rPr>
              <w:t xml:space="preserve"> </w:t>
            </w:r>
            <w:r>
              <w:rPr>
                <w:rFonts w:cs="Arial"/>
                <w:color w:val="000000"/>
                <w:szCs w:val="22"/>
                <w:lang w:eastAsia="en-AU"/>
              </w:rPr>
              <w:t>Penguin Classics, 1988, ISBN: 9780140422108</w:t>
            </w:r>
            <w:r>
              <w:t xml:space="preserve"> (p) </w:t>
            </w:r>
          </w:p>
          <w:p w:rsidR="000850A0" w:rsidRDefault="00AF3D17">
            <w:pPr>
              <w:spacing w:before="60" w:after="60"/>
              <w:ind w:left="675"/>
            </w:pPr>
            <w:r>
              <w:t>‘La Belle Dame sans Merci’, ‘To Autumn’, ‘Bright star! would I were steadfast as thou art’, ‘Ode to a Nightingale’, ‘Ode on a Grecian Urn’, ‘When I have fears that I may cease to be’, ‘The Eve of St Agnes, XXIII’</w:t>
            </w:r>
          </w:p>
          <w:p w:rsidR="000850A0" w:rsidRDefault="00AF3D17">
            <w:pPr>
              <w:pStyle w:val="Normal1"/>
              <w:spacing w:before="60" w:after="60"/>
              <w:ind w:left="425"/>
            </w:pPr>
            <w:r>
              <w:rPr>
                <w:b/>
              </w:rPr>
              <w:t>AND</w:t>
            </w:r>
          </w:p>
          <w:p w:rsidR="000850A0" w:rsidRDefault="00AF3D17">
            <w:pPr>
              <w:pStyle w:val="Normal1"/>
              <w:numPr>
                <w:ilvl w:val="0"/>
                <w:numId w:val="19"/>
              </w:numPr>
              <w:spacing w:before="60" w:after="60"/>
            </w:pPr>
            <w:r>
              <w:t xml:space="preserve">Campion, Jane, </w:t>
            </w:r>
            <w:r>
              <w:rPr>
                <w:i/>
              </w:rPr>
              <w:t>Bright Star</w:t>
            </w:r>
            <w:r>
              <w:t>,</w:t>
            </w:r>
            <w:r>
              <w:rPr>
                <w:sz w:val="18"/>
                <w:szCs w:val="18"/>
                <w:lang w:eastAsia="en-AU"/>
              </w:rPr>
              <w:t xml:space="preserve"> </w:t>
            </w:r>
            <w:r>
              <w:rPr>
                <w:lang w:eastAsia="en-AU"/>
              </w:rPr>
              <w:t>Roadshow, 2009</w:t>
            </w:r>
            <w:r>
              <w:rPr>
                <w:i/>
              </w:rPr>
              <w:t xml:space="preserve"> </w:t>
            </w:r>
            <w:r>
              <w:t>(f)</w:t>
            </w:r>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rPr>
                <w:b/>
              </w:rPr>
            </w:pPr>
            <w:r>
              <w:rPr>
                <w:b/>
              </w:rPr>
              <w:t>Poetry (p) and poetry (p)</w:t>
            </w:r>
          </w:p>
          <w:p w:rsidR="000850A0" w:rsidRDefault="00AF3D17">
            <w:pPr>
              <w:pStyle w:val="Normal1"/>
              <w:numPr>
                <w:ilvl w:val="0"/>
                <w:numId w:val="19"/>
              </w:numPr>
              <w:spacing w:before="60" w:after="60"/>
            </w:pPr>
            <w:r>
              <w:t xml:space="preserve">Plath, Sylvia, </w:t>
            </w:r>
            <w:r>
              <w:rPr>
                <w:i/>
              </w:rPr>
              <w:t>Ariel</w:t>
            </w:r>
            <w:r>
              <w:t xml:space="preserve">, </w:t>
            </w:r>
            <w:r>
              <w:rPr>
                <w:lang w:eastAsia="en-AU"/>
              </w:rPr>
              <w:t>Faber and Faber, 2001, ISBN: 9780571086269</w:t>
            </w:r>
            <w:r>
              <w:t xml:space="preserve"> (p) </w:t>
            </w:r>
          </w:p>
          <w:p w:rsidR="000850A0" w:rsidRDefault="00AF3D17">
            <w:pPr>
              <w:pStyle w:val="Normal1"/>
              <w:spacing w:before="60" w:after="60"/>
              <w:ind w:left="675"/>
            </w:pPr>
            <w:r>
              <w:t>‘Daddy’, ‘Nick and the Candlestick’, ‘A Birthday Present’, ‘Lady Lazarus’, ‘Fever 103°’,‘The Arrival of the Bee Box’</w:t>
            </w:r>
          </w:p>
          <w:p w:rsidR="000850A0" w:rsidRDefault="00AF3D17">
            <w:pPr>
              <w:pStyle w:val="Normal1"/>
              <w:spacing w:before="60" w:after="60"/>
              <w:ind w:left="425"/>
              <w:rPr>
                <w:b/>
              </w:rPr>
            </w:pPr>
            <w:r>
              <w:rPr>
                <w:b/>
              </w:rPr>
              <w:t>AND</w:t>
            </w:r>
          </w:p>
          <w:p w:rsidR="000850A0" w:rsidRDefault="00AF3D17">
            <w:pPr>
              <w:pStyle w:val="Normal1"/>
              <w:numPr>
                <w:ilvl w:val="0"/>
                <w:numId w:val="19"/>
              </w:numPr>
              <w:spacing w:before="60" w:after="60"/>
            </w:pPr>
            <w:r>
              <w:t xml:space="preserve">Hughes, Ted, </w:t>
            </w:r>
            <w:r>
              <w:rPr>
                <w:i/>
              </w:rPr>
              <w:t>Birthday Letters</w:t>
            </w:r>
            <w:r>
              <w:t xml:space="preserve">, </w:t>
            </w:r>
            <w:r>
              <w:rPr>
                <w:lang w:eastAsia="en-AU"/>
              </w:rPr>
              <w:t>Faber and Faber, 1999, ISBN: 9780571194735</w:t>
            </w:r>
            <w:r>
              <w:rPr>
                <w:i/>
              </w:rPr>
              <w:t xml:space="preserve"> </w:t>
            </w:r>
            <w:r>
              <w:t xml:space="preserve">(p)  </w:t>
            </w:r>
          </w:p>
          <w:p w:rsidR="000850A0" w:rsidRDefault="00AF3D17">
            <w:pPr>
              <w:pStyle w:val="Normal1"/>
              <w:spacing w:before="60" w:after="60"/>
              <w:ind w:left="675"/>
            </w:pPr>
            <w:r>
              <w:t>‘Fulbright Scholars’, ‘The Shot’, ‘A Picture of Otto’, ‘Fever’, ‘Red’, ‘The Bee God’</w:t>
            </w:r>
          </w:p>
        </w:tc>
      </w:tr>
      <w:tr w:rsidR="000850A0">
        <w:tc>
          <w:tcPr>
            <w:tcW w:w="957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0850A0" w:rsidRDefault="00AF3D17">
            <w:pPr>
              <w:pStyle w:val="Normal1"/>
              <w:spacing w:before="60" w:after="60"/>
            </w:pPr>
            <w:r>
              <w:rPr>
                <w:b/>
              </w:rPr>
              <w:t xml:space="preserve">Shakespearean drama (S) and prose fiction (pf) </w:t>
            </w:r>
          </w:p>
          <w:p w:rsidR="000850A0" w:rsidRDefault="00AF3D17">
            <w:pPr>
              <w:numPr>
                <w:ilvl w:val="0"/>
                <w:numId w:val="19"/>
              </w:numPr>
              <w:spacing w:before="60" w:after="60"/>
            </w:pPr>
            <w:r>
              <w:t xml:space="preserve">Shakespeare, William, </w:t>
            </w:r>
            <w:r>
              <w:rPr>
                <w:i/>
              </w:rPr>
              <w:t>The Tempest</w:t>
            </w:r>
            <w:r>
              <w:t xml:space="preserve">, </w:t>
            </w:r>
            <w:r>
              <w:rPr>
                <w:rFonts w:cs="Arial"/>
                <w:color w:val="000000"/>
                <w:szCs w:val="22"/>
                <w:lang w:eastAsia="en-AU"/>
              </w:rPr>
              <w:t xml:space="preserve">Cambridge University Press, 2014, </w:t>
            </w:r>
          </w:p>
          <w:p w:rsidR="000850A0" w:rsidRDefault="00AF3D17">
            <w:pPr>
              <w:spacing w:before="60" w:after="60"/>
              <w:ind w:left="720"/>
            </w:pPr>
            <w:r>
              <w:rPr>
                <w:rFonts w:cs="Arial"/>
                <w:color w:val="000000"/>
                <w:szCs w:val="22"/>
                <w:lang w:eastAsia="en-AU"/>
              </w:rPr>
              <w:t>ISBN: 9781107615533</w:t>
            </w:r>
            <w:r>
              <w:t xml:space="preserve"> (S) </w:t>
            </w:r>
          </w:p>
          <w:p w:rsidR="000850A0" w:rsidRDefault="00AF3D17">
            <w:pPr>
              <w:pStyle w:val="Normal1"/>
              <w:spacing w:before="60" w:after="60"/>
              <w:ind w:left="434"/>
            </w:pPr>
            <w:r>
              <w:rPr>
                <w:b/>
              </w:rPr>
              <w:t>AND</w:t>
            </w:r>
          </w:p>
          <w:p w:rsidR="000850A0" w:rsidRDefault="00AF3D17">
            <w:pPr>
              <w:numPr>
                <w:ilvl w:val="0"/>
                <w:numId w:val="19"/>
              </w:numPr>
              <w:spacing w:before="60" w:after="60"/>
            </w:pPr>
            <w:r>
              <w:t xml:space="preserve">Atwood, Margaret, </w:t>
            </w:r>
            <w:r>
              <w:rPr>
                <w:i/>
              </w:rPr>
              <w:t>Hag-Seed</w:t>
            </w:r>
            <w:r>
              <w:t xml:space="preserve">, </w:t>
            </w:r>
            <w:r>
              <w:rPr>
                <w:rFonts w:cs="Arial"/>
                <w:color w:val="000000"/>
                <w:szCs w:val="22"/>
                <w:lang w:eastAsia="en-AU"/>
              </w:rPr>
              <w:t xml:space="preserve">Hogarth/Penguin Random House, 2016, </w:t>
            </w:r>
          </w:p>
          <w:p w:rsidR="000850A0" w:rsidRDefault="00AF3D17">
            <w:pPr>
              <w:spacing w:before="60" w:after="60"/>
              <w:ind w:left="720"/>
            </w:pPr>
            <w:r>
              <w:rPr>
                <w:rFonts w:cs="Arial"/>
                <w:color w:val="000000"/>
                <w:szCs w:val="22"/>
                <w:lang w:eastAsia="en-AU"/>
              </w:rPr>
              <w:t>ISBN: 9781781090237</w:t>
            </w:r>
            <w:r>
              <w:rPr>
                <w:szCs w:val="22"/>
              </w:rPr>
              <w:t xml:space="preserve"> </w:t>
            </w:r>
            <w:r>
              <w:t>(pf)</w:t>
            </w:r>
          </w:p>
        </w:tc>
      </w:tr>
    </w:tbl>
    <w:p w:rsidR="000850A0" w:rsidRDefault="000850A0">
      <w:pPr>
        <w:pStyle w:val="Normal1"/>
        <w:spacing w:before="160" w:after="160"/>
        <w:jc w:val="center"/>
      </w:pPr>
    </w:p>
    <w:p w:rsidR="000850A0" w:rsidRDefault="000850A0">
      <w:pPr>
        <w:pStyle w:val="Normal1"/>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04" w:name="_Toc479675477"/>
            <w:bookmarkStart w:id="105" w:name="_Toc479676830"/>
            <w:bookmarkStart w:id="106" w:name="_Toc480377523"/>
            <w:bookmarkStart w:id="107" w:name="_Toc480546475"/>
            <w:bookmarkStart w:id="108" w:name="_Toc480970203"/>
            <w:r>
              <w:t>Advanced Module B: Critical Study of Literature</w:t>
            </w:r>
            <w:bookmarkEnd w:id="104"/>
            <w:bookmarkEnd w:id="105"/>
            <w:bookmarkEnd w:id="106"/>
            <w:bookmarkEnd w:id="107"/>
            <w:bookmarkEnd w:id="108"/>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0850A0">
            <w:pPr>
              <w:pStyle w:val="Normal1"/>
              <w:spacing w:before="0" w:after="0"/>
            </w:pPr>
          </w:p>
          <w:p w:rsidR="000850A0" w:rsidRDefault="00AF3D17">
            <w:pPr>
              <w:pStyle w:val="Normal1"/>
              <w:spacing w:before="0" w:after="0"/>
            </w:pPr>
            <w:r>
              <w:t>In this module, students develop detailed analytical and critical knowledge, understanding and appreciation of a substantial literary text. Through increasingly informed and personal responses to the text in its entirety, students understand the distinctive qualities of the text, notions of textual integrity and significance.</w:t>
            </w:r>
          </w:p>
          <w:p w:rsidR="000850A0" w:rsidRDefault="000850A0">
            <w:pPr>
              <w:pStyle w:val="Normal1"/>
              <w:spacing w:before="0" w:after="0"/>
            </w:pPr>
          </w:p>
          <w:p w:rsidR="000850A0" w:rsidRDefault="00AF3D17">
            <w:pPr>
              <w:pStyle w:val="Normal1"/>
              <w:spacing w:before="0" w:after="0"/>
            </w:pPr>
            <w:r>
              <w:t>Students study one prescribed text. Central to this study is the close analysis of the text’s construction, content and language to develop students’ own rich interpretation of the text, basing their judgements on detailed evidence drawn from their research and reading. In doing so, they evaluate notions of context with regard to the text’s composition and reception; investigate and evaluate the perspectives of others; and explore the ideas in the text, further strengthening their informed personal perspective.</w:t>
            </w:r>
          </w:p>
          <w:p w:rsidR="000850A0" w:rsidRDefault="000850A0">
            <w:pPr>
              <w:pStyle w:val="Normal1"/>
              <w:spacing w:before="0" w:after="0"/>
            </w:pPr>
          </w:p>
          <w:p w:rsidR="000850A0" w:rsidRDefault="00AF3D17">
            <w:pPr>
              <w:pStyle w:val="Normal1"/>
              <w:spacing w:before="0" w:after="0"/>
            </w:pPr>
            <w:r>
              <w:t>Students have opportunities to appreciate and express views about the aesthetic and imaginative aspects of the text by composing creative and critical texts of their own. Through reading, viewing or listening they critically analyse, evaluate and comment on the text’s specific language features and form. They express complex ideas precisely and cohesively using appropriate register, structure and modality. They draft, appraise and refine their own texts, applying the conventions of syntax, spelling and grammar appropriately.</w:t>
            </w:r>
          </w:p>
          <w:p w:rsidR="000850A0" w:rsidRDefault="000850A0">
            <w:pPr>
              <w:pStyle w:val="Normal1"/>
              <w:spacing w:before="0" w:after="0"/>
            </w:pPr>
          </w:p>
          <w:p w:rsidR="000850A0" w:rsidRDefault="00AF3D17">
            <w:pPr>
              <w:pStyle w:val="Normal1"/>
              <w:spacing w:before="0" w:after="0"/>
            </w:pPr>
            <w:r>
              <w:t>Opportunities for students to engage deeply with the text as a responder and composer further develops personal and intellectual connections with the text, enabling them to express their considered perspective of its value and meaning.</w:t>
            </w:r>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Prose fiction</w:t>
            </w:r>
          </w:p>
          <w:p w:rsidR="000850A0" w:rsidRDefault="00AF3D17">
            <w:pPr>
              <w:numPr>
                <w:ilvl w:val="0"/>
                <w:numId w:val="19"/>
              </w:numPr>
              <w:spacing w:before="60" w:after="60"/>
            </w:pPr>
            <w:r>
              <w:rPr>
                <w:rFonts w:eastAsia="Arial"/>
                <w:szCs w:val="22"/>
              </w:rPr>
              <w:t>Austen, Jane</w:t>
            </w:r>
            <w:bookmarkStart w:id="109" w:name="_41mghml"/>
            <w:bookmarkEnd w:id="109"/>
            <w:r>
              <w:rPr>
                <w:rFonts w:eastAsia="Arial"/>
                <w:i/>
                <w:szCs w:val="22"/>
              </w:rPr>
              <w:t>, Emma</w:t>
            </w:r>
            <w:r>
              <w:rPr>
                <w:rFonts w:cs="Arial"/>
                <w:color w:val="000000"/>
                <w:sz w:val="18"/>
                <w:szCs w:val="18"/>
                <w:lang w:eastAsia="en-AU"/>
              </w:rPr>
              <w:t xml:space="preserve">, </w:t>
            </w:r>
            <w:r>
              <w:rPr>
                <w:rFonts w:cs="Arial"/>
                <w:color w:val="000000"/>
                <w:szCs w:val="22"/>
                <w:lang w:eastAsia="en-AU"/>
              </w:rPr>
              <w:t>Penguin Classics, 2015, ISBN: 9780141439587</w:t>
            </w:r>
          </w:p>
          <w:p w:rsidR="000850A0" w:rsidRDefault="00AF3D17">
            <w:pPr>
              <w:numPr>
                <w:ilvl w:val="0"/>
                <w:numId w:val="19"/>
              </w:numPr>
              <w:spacing w:before="60" w:after="60"/>
            </w:pPr>
            <w:r>
              <w:t xml:space="preserve">Dickens, Charles, </w:t>
            </w:r>
            <w:bookmarkStart w:id="110" w:name="_1w2yymbt053b"/>
            <w:bookmarkStart w:id="111" w:name="_9vwmmuccuox6"/>
            <w:bookmarkEnd w:id="110"/>
            <w:bookmarkEnd w:id="111"/>
            <w:r>
              <w:rPr>
                <w:i/>
              </w:rPr>
              <w:t>Great Expectations</w:t>
            </w:r>
            <w:r>
              <w:rPr>
                <w:sz w:val="18"/>
                <w:szCs w:val="18"/>
                <w:lang w:eastAsia="en-AU"/>
              </w:rPr>
              <w:t xml:space="preserve">, </w:t>
            </w:r>
            <w:r>
              <w:rPr>
                <w:lang w:eastAsia="en-AU"/>
              </w:rPr>
              <w:t>Penguin Classics, 2003, ISBN: 9780141439563</w:t>
            </w:r>
          </w:p>
          <w:p w:rsidR="000850A0" w:rsidRDefault="00AF3D17">
            <w:pPr>
              <w:pStyle w:val="Normal1"/>
              <w:numPr>
                <w:ilvl w:val="0"/>
                <w:numId w:val="19"/>
              </w:numPr>
            </w:pPr>
            <w:r>
              <w:t xml:space="preserve">Ishiguro, Kazuo, </w:t>
            </w:r>
            <w:r>
              <w:rPr>
                <w:i/>
              </w:rPr>
              <w:t>An Artist of the Floating World</w:t>
            </w:r>
            <w:r>
              <w:t>,</w:t>
            </w:r>
            <w:r>
              <w:rPr>
                <w:i/>
              </w:rPr>
              <w:t xml:space="preserve"> </w:t>
            </w:r>
            <w:r>
              <w:rPr>
                <w:lang w:eastAsia="en-AU"/>
              </w:rPr>
              <w:t xml:space="preserve">Faber and Faber, 2013, ISBN: 9780571283873 </w:t>
            </w:r>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rPr>
                <w:b/>
              </w:rPr>
            </w:pPr>
            <w:r>
              <w:rPr>
                <w:b/>
              </w:rPr>
              <w:t xml:space="preserve">Poetry (p) or drama (d) </w:t>
            </w:r>
          </w:p>
          <w:p w:rsidR="000850A0" w:rsidRDefault="00AF3D17">
            <w:pPr>
              <w:pStyle w:val="Bullet1"/>
            </w:pPr>
            <w:r>
              <w:t xml:space="preserve">Eliot, TS, </w:t>
            </w:r>
            <w:r>
              <w:rPr>
                <w:i/>
              </w:rPr>
              <w:t>TS Eliot: Selected Poems</w:t>
            </w:r>
            <w:r>
              <w:t>, Faber and Faber, 2002, ISBN: 9780571057061 (p)</w:t>
            </w:r>
          </w:p>
          <w:p w:rsidR="000850A0" w:rsidRDefault="00AF3D17">
            <w:pPr>
              <w:pStyle w:val="Bullet1"/>
              <w:numPr>
                <w:ilvl w:val="0"/>
                <w:numId w:val="0"/>
              </w:numPr>
              <w:ind w:left="720" w:hanging="45"/>
            </w:pPr>
            <w:r>
              <w:t>‘The Love Song of J. Alfred Prufrock’, ‘Preludes’, ‘Rhapsody on a Windy Night’, ‘The Hollow Men’, ‘Journey of the Magi’</w:t>
            </w:r>
          </w:p>
          <w:p w:rsidR="000850A0" w:rsidRDefault="00AF3D17">
            <w:pPr>
              <w:pStyle w:val="Bullet1"/>
            </w:pPr>
            <w:r>
              <w:t xml:space="preserve">Malouf, David, </w:t>
            </w:r>
            <w:r>
              <w:rPr>
                <w:i/>
              </w:rPr>
              <w:t>Earth Hour</w:t>
            </w:r>
            <w:r>
              <w:t xml:space="preserve">, University of Queensland Press, 2014, </w:t>
            </w:r>
          </w:p>
          <w:p w:rsidR="000850A0" w:rsidRDefault="00AF3D17">
            <w:pPr>
              <w:pStyle w:val="Bullet1"/>
              <w:numPr>
                <w:ilvl w:val="0"/>
                <w:numId w:val="0"/>
              </w:numPr>
              <w:ind w:left="720" w:firstLine="97"/>
            </w:pPr>
            <w:r>
              <w:t>ISBN: 9780702250132 (p)</w:t>
            </w:r>
          </w:p>
          <w:p w:rsidR="000850A0" w:rsidRDefault="00AF3D17">
            <w:pPr>
              <w:pStyle w:val="Bullet1"/>
              <w:numPr>
                <w:ilvl w:val="0"/>
                <w:numId w:val="0"/>
              </w:numPr>
              <w:ind w:left="720" w:hanging="45"/>
            </w:pPr>
            <w:r>
              <w:t>‘Aquarius’, ‘Radiance’, ‘Ladybird’, ‘A Recollection of Starlings: Rome '84’, ‘Eternal Moment at Poggia Madonna’, ‘Towards Midnight’, ‘Earth Hour’ ‘Aquarius II’</w:t>
            </w:r>
          </w:p>
          <w:p w:rsidR="000850A0" w:rsidRDefault="00AF3D17">
            <w:pPr>
              <w:pStyle w:val="Bullet1"/>
            </w:pPr>
            <w:r>
              <w:t xml:space="preserve">Ibsen, Henrik, </w:t>
            </w:r>
            <w:bookmarkStart w:id="112" w:name="_8d15fxq7k3oh"/>
            <w:bookmarkEnd w:id="112"/>
            <w:r>
              <w:rPr>
                <w:i/>
              </w:rPr>
              <w:t>A Doll’s House</w:t>
            </w:r>
            <w:r>
              <w:t xml:space="preserve">, Nick Hern Books, 1994, ISBN: 9781854592361 (d) </w:t>
            </w:r>
          </w:p>
          <w:p w:rsidR="000850A0" w:rsidRDefault="00AF3D17">
            <w:pPr>
              <w:pStyle w:val="Bullet1"/>
            </w:pPr>
            <w:r>
              <w:t xml:space="preserve">Thomas, Dylan, </w:t>
            </w:r>
            <w:r>
              <w:rPr>
                <w:i/>
              </w:rPr>
              <w:t>Under Milk Wood</w:t>
            </w:r>
            <w:r>
              <w:t>,</w:t>
            </w:r>
            <w:r>
              <w:rPr>
                <w:i/>
              </w:rPr>
              <w:t xml:space="preserve"> </w:t>
            </w:r>
            <w:r>
              <w:rPr>
                <w:lang w:eastAsia="en-AU"/>
              </w:rPr>
              <w:t>Phoenix, 2014, ISBN: 9781780227245</w:t>
            </w:r>
            <w:r>
              <w:t xml:space="preserve"> (d)</w:t>
            </w:r>
          </w:p>
          <w:p w:rsidR="000850A0" w:rsidRDefault="000850A0">
            <w:pPr>
              <w:pStyle w:val="Normal1"/>
              <w:spacing w:before="0" w:after="0"/>
            </w:pP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(nf), film (f) or media (m)</w:t>
            </w:r>
            <w:r>
              <w:t xml:space="preserve"> </w:t>
            </w:r>
          </w:p>
          <w:p w:rsidR="000850A0" w:rsidRDefault="00AF3D17">
            <w:pPr>
              <w:pStyle w:val="Bullet1"/>
            </w:pPr>
            <w:r>
              <w:t xml:space="preserve">de Waal, Edmund, </w:t>
            </w:r>
            <w:bookmarkStart w:id="113" w:name="_nns5s0khmv8"/>
            <w:bookmarkEnd w:id="113"/>
            <w:r>
              <w:rPr>
                <w:i/>
              </w:rPr>
              <w:t>The Hare with Amber Eyes</w:t>
            </w:r>
            <w:r>
              <w:rPr>
                <w:lang w:val="en-US"/>
              </w:rPr>
              <w:t>,</w:t>
            </w:r>
            <w:r>
              <w:rPr>
                <w:i/>
              </w:rPr>
              <w:t xml:space="preserve"> </w:t>
            </w:r>
            <w:r>
              <w:rPr>
                <w:lang w:eastAsia="en-AU"/>
              </w:rPr>
              <w:t>Vintage, 2011, ISBN: 9780099539551</w:t>
            </w:r>
            <w:r>
              <w:t xml:space="preserve"> (nf</w:t>
            </w:r>
            <w:r>
              <w:rPr>
                <w:lang w:val="en-US"/>
              </w:rPr>
              <w:t>)</w:t>
            </w:r>
          </w:p>
          <w:p w:rsidR="000850A0" w:rsidRDefault="00AF3D17">
            <w:pPr>
              <w:pStyle w:val="Bullet1"/>
            </w:pPr>
            <w:r>
              <w:t xml:space="preserve">Nabokov, Vladimir, </w:t>
            </w:r>
            <w:bookmarkStart w:id="114" w:name="_gwgokngitl2h"/>
            <w:bookmarkEnd w:id="114"/>
            <w:r>
              <w:rPr>
                <w:i/>
              </w:rPr>
              <w:t>Speak, Memory</w:t>
            </w:r>
            <w:r>
              <w:rPr>
                <w:lang w:val="en-US"/>
              </w:rPr>
              <w:t>,</w:t>
            </w:r>
            <w:r>
              <w:rPr>
                <w:sz w:val="18"/>
                <w:szCs w:val="18"/>
                <w:lang w:eastAsia="en-AU"/>
              </w:rPr>
              <w:t xml:space="preserve"> </w:t>
            </w:r>
            <w:r>
              <w:rPr>
                <w:lang w:eastAsia="en-AU"/>
              </w:rPr>
              <w:t>Penguin Classics, 2000, ISBN: 9780141183220</w:t>
            </w:r>
            <w:r>
              <w:t xml:space="preserve"> (nf)</w:t>
            </w:r>
          </w:p>
          <w:p w:rsidR="000850A0" w:rsidRDefault="00AF3D17">
            <w:pPr>
              <w:pStyle w:val="Bullet1"/>
            </w:pPr>
            <w:r>
              <w:t>Clooney, George,</w:t>
            </w:r>
            <w:r>
              <w:rPr>
                <w:i/>
              </w:rPr>
              <w:t xml:space="preserve"> Good Night, and Good Luck</w:t>
            </w:r>
            <w:r>
              <w:t>,</w:t>
            </w:r>
            <w:r>
              <w:rPr>
                <w:sz w:val="18"/>
                <w:szCs w:val="18"/>
                <w:lang w:eastAsia="en-AU"/>
              </w:rPr>
              <w:t xml:space="preserve"> </w:t>
            </w:r>
            <w:r>
              <w:rPr>
                <w:lang w:eastAsia="en-AU"/>
              </w:rPr>
              <w:t>Icon, 2005</w:t>
            </w:r>
            <w:r>
              <w:rPr>
                <w:i/>
              </w:rPr>
              <w:t xml:space="preserve"> </w:t>
            </w:r>
            <w:r>
              <w:t>(f)</w:t>
            </w:r>
          </w:p>
          <w:p w:rsidR="000850A0" w:rsidRDefault="00AF3D17">
            <w:pPr>
              <w:pStyle w:val="Normal1"/>
              <w:numPr>
                <w:ilvl w:val="0"/>
                <w:numId w:val="20"/>
              </w:numPr>
              <w:spacing w:before="60" w:after="60"/>
            </w:pPr>
            <w:r>
              <w:t xml:space="preserve">Armstrong, Gillian, </w:t>
            </w:r>
            <w:r>
              <w:rPr>
                <w:i/>
              </w:rPr>
              <w:t>Unfolding Florence</w:t>
            </w:r>
            <w:r>
              <w:t>,</w:t>
            </w:r>
            <w:r>
              <w:rPr>
                <w:i/>
              </w:rPr>
              <w:t xml:space="preserve"> </w:t>
            </w:r>
            <w:r>
              <w:rPr>
                <w:lang w:eastAsia="en-AU"/>
              </w:rPr>
              <w:t>Icon, 2006</w:t>
            </w:r>
            <w:r>
              <w:t xml:space="preserve"> (m)</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Shakespearean drama</w:t>
            </w:r>
          </w:p>
          <w:p w:rsidR="000850A0" w:rsidRDefault="00AF3D17">
            <w:pPr>
              <w:pStyle w:val="Normal1"/>
              <w:numPr>
                <w:ilvl w:val="0"/>
                <w:numId w:val="21"/>
              </w:numPr>
              <w:spacing w:before="60" w:after="60"/>
            </w:pPr>
            <w:r>
              <w:t xml:space="preserve">Shakespeare, William, </w:t>
            </w:r>
            <w:r>
              <w:rPr>
                <w:i/>
              </w:rPr>
              <w:t>King</w:t>
            </w:r>
            <w:r>
              <w:t xml:space="preserve"> </w:t>
            </w:r>
            <w:r>
              <w:rPr>
                <w:i/>
              </w:rPr>
              <w:t>Henry IV, Part 1</w:t>
            </w:r>
            <w:r>
              <w:t>,</w:t>
            </w:r>
            <w:r>
              <w:rPr>
                <w:i/>
              </w:rPr>
              <w:t xml:space="preserve"> </w:t>
            </w:r>
            <w:r>
              <w:rPr>
                <w:lang w:eastAsia="en-AU"/>
              </w:rPr>
              <w:t>Cambridge University Press, 1998, ISBN: 9780521626897</w:t>
            </w: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4"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15" w:name="_Toc479675478"/>
            <w:bookmarkStart w:id="116" w:name="_Toc479676831"/>
            <w:bookmarkStart w:id="117" w:name="_Toc480377524"/>
            <w:bookmarkStart w:id="118" w:name="_Toc480546476"/>
            <w:bookmarkStart w:id="119" w:name="_Toc480970204"/>
            <w:r>
              <w:t>Advanced Module C: The Craft of Writing</w:t>
            </w:r>
            <w:bookmarkEnd w:id="115"/>
            <w:bookmarkEnd w:id="116"/>
            <w:bookmarkEnd w:id="117"/>
            <w:bookmarkEnd w:id="118"/>
            <w:bookmarkEnd w:id="119"/>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after="0"/>
              <w:ind w:left="425" w:firstLine="9"/>
            </w:pPr>
            <w:r>
              <w:t>In this module, students strengthen and extend their knowledge, skills and confidence as accomplished writers. Students write for a range of audiences and purposes using language to convey ideas and emotions with power and precision.</w:t>
            </w:r>
          </w:p>
          <w:p w:rsidR="000850A0" w:rsidRDefault="00AF3D17">
            <w:pPr>
              <w:pStyle w:val="Normal1"/>
              <w:tabs>
                <w:tab w:val="left" w:pos="425"/>
              </w:tabs>
              <w:spacing w:after="0"/>
              <w:ind w:left="425" w:firstLine="9"/>
            </w:pPr>
            <w:r>
              <w:t>Students appreciate, examine and analyse at least two short prescribed texts as well as texts from their own wide reading, as models and stimulus for the development of their own complex ideas and written expression. They evaluate how writers use language creatively and imaginatively for a range of purposes: to express insights, evoke emotion, describe the wonder of the natural world, shape a perspective or to share an aesthetic vision.</w:t>
            </w:r>
          </w:p>
          <w:p w:rsidR="000850A0" w:rsidRDefault="00AF3D17">
            <w:pPr>
              <w:pStyle w:val="Normal1"/>
              <w:tabs>
                <w:tab w:val="left" w:pos="425"/>
              </w:tabs>
              <w:spacing w:after="0"/>
              <w:ind w:left="425" w:firstLine="9"/>
            </w:pPr>
            <w:r>
              <w:t>Through the study of enduring, quality texts of the past as well as recognised contemporary works, students appreciate, analyse and evaluate the versatility, power and aesthetics of language. Through considered appraisal and imaginative engagement with texts, students reflect on the complex and recursive processes of writing to further develop their self-expression and apply their knowledge of textual forms and features in their own sustained and cohesive compositions.</w:t>
            </w:r>
          </w:p>
          <w:p w:rsidR="000850A0" w:rsidRDefault="00AF3D17">
            <w:pPr>
              <w:pStyle w:val="Normal1"/>
              <w:tabs>
                <w:tab w:val="left" w:pos="425"/>
              </w:tabs>
              <w:spacing w:after="0"/>
              <w:ind w:left="425" w:firstLine="9"/>
            </w:pPr>
            <w:r>
              <w:t>During the pre-writing stage, students generate and explore various concepts through discussion and speculation. Throughout the stages of drafting and revising, students experiment with various figurative, rhetorical and linguistic devices, for example allusion, imagery, narrative voice, characterisation and tone. Students consider purpose, audience and context to deliberately shape meaning. During the editing stages students apply the conventions of syntax, spelling, punctuation and grammar appropriately and effectively for publication.</w:t>
            </w:r>
          </w:p>
          <w:p w:rsidR="000850A0" w:rsidRDefault="00AF3D17">
            <w:pPr>
              <w:pStyle w:val="Normal1"/>
              <w:tabs>
                <w:tab w:val="left" w:pos="425"/>
              </w:tabs>
              <w:spacing w:after="0"/>
              <w:ind w:left="425" w:firstLine="9"/>
            </w:pPr>
            <w:r>
              <w:t>Students have opportunities to work independently and collaboratively to reflect, refine and strengthen their own skills in producing highly crafted imaginative, discursive, persuasive and informative texts.</w:t>
            </w:r>
          </w:p>
          <w:p w:rsidR="000850A0" w:rsidRDefault="000850A0">
            <w:pPr>
              <w:pStyle w:val="Normal1"/>
              <w:tabs>
                <w:tab w:val="left" w:pos="425"/>
              </w:tabs>
              <w:spacing w:after="0"/>
              <w:ind w:left="425" w:firstLine="9"/>
            </w:pPr>
          </w:p>
          <w:p w:rsidR="000850A0" w:rsidRDefault="00AF3D17">
            <w:pPr>
              <w:pStyle w:val="Normal1"/>
              <w:tabs>
                <w:tab w:val="left" w:pos="425"/>
              </w:tabs>
              <w:ind w:left="392"/>
            </w:pPr>
            <w:r>
              <w:rPr>
                <w:i/>
              </w:rPr>
              <w:t>Note</w:t>
            </w:r>
            <w:r>
              <w:t>: Students may revisit prescribed texts from other modules to enhance their experiences of quality writing.</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360"/>
              </w:tabs>
              <w:spacing w:before="60" w:after="60"/>
              <w:ind w:left="392"/>
            </w:pPr>
            <w:r>
              <w:rPr>
                <w:i/>
              </w:rPr>
              <w:t>The two short prescribed texts</w:t>
            </w:r>
            <w:r>
              <w:rPr>
                <w:b/>
                <w:i/>
              </w:rPr>
              <w:t xml:space="preserve"> </w:t>
            </w:r>
            <w:r>
              <w:rPr>
                <w:i/>
              </w:rPr>
              <w:t xml:space="preserve">studied for Module C: The Craft of Writing do not contribute to the required pattern of prescribed texts for the course. </w:t>
            </w:r>
          </w:p>
          <w:p w:rsidR="000850A0" w:rsidRDefault="00AF3D17">
            <w:pPr>
              <w:pStyle w:val="Normal1"/>
              <w:tabs>
                <w:tab w:val="left" w:pos="425"/>
              </w:tabs>
              <w:spacing w:after="0"/>
              <w:ind w:left="392"/>
            </w:pPr>
            <w:r>
              <w:rPr>
                <w:i/>
              </w:rPr>
              <w:t xml:space="preserve">There are no prescribed editions of texts for Module C. Suggested sources for the texts listed below can be found in the </w:t>
            </w:r>
            <w:hyperlink r:id="rId16" w:history="1">
              <w:r>
                <w:rPr>
                  <w:rStyle w:val="Hyperlink"/>
                  <w:i/>
                </w:rPr>
                <w:t>Module C Support Document</w:t>
              </w:r>
            </w:hyperlink>
            <w:r>
              <w:rPr>
                <w:i/>
              </w:rPr>
              <w:t>.</w:t>
            </w:r>
          </w:p>
        </w:tc>
      </w:tr>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rPr>
                <w:b/>
              </w:rPr>
            </w:pPr>
            <w:r>
              <w:rPr>
                <w:b/>
              </w:rPr>
              <w:t>Prose fiction</w:t>
            </w:r>
          </w:p>
          <w:p w:rsidR="000850A0" w:rsidRDefault="00AF3D17">
            <w:pPr>
              <w:pStyle w:val="Bullet1"/>
            </w:pPr>
            <w:r>
              <w:t xml:space="preserve">Chopin, Kate, </w:t>
            </w:r>
            <w:r>
              <w:rPr>
                <w:i/>
              </w:rPr>
              <w:t>The Awakening</w:t>
            </w:r>
          </w:p>
          <w:p w:rsidR="000850A0" w:rsidRDefault="00AF3D17">
            <w:pPr>
              <w:pStyle w:val="Bullet1"/>
            </w:pPr>
            <w:r>
              <w:t>Harrower, Elizabeth, ‘The Fun of the Fair’</w:t>
            </w:r>
          </w:p>
          <w:p w:rsidR="000850A0" w:rsidRDefault="00AF3D17">
            <w:pPr>
              <w:pStyle w:val="Bullet1"/>
            </w:pPr>
            <w:r>
              <w:t>Kafka, Franz,</w:t>
            </w:r>
            <w:r>
              <w:rPr>
                <w:i/>
              </w:rPr>
              <w:t xml:space="preserve"> Metamorphosis</w:t>
            </w:r>
          </w:p>
          <w:p w:rsidR="000850A0" w:rsidRDefault="00AF3D17">
            <w:pPr>
              <w:pStyle w:val="Bullet1"/>
            </w:pPr>
            <w:r>
              <w:t>Le, Nam</w:t>
            </w:r>
            <w:r>
              <w:rPr>
                <w:i/>
              </w:rPr>
              <w:t xml:space="preserve">, </w:t>
            </w:r>
            <w:r>
              <w:t>‘</w:t>
            </w:r>
            <w:r>
              <w:rPr>
                <w:bCs/>
              </w:rPr>
              <w:t>Love and Honour and Pity and Pride and Compassion and Sacrifice</w:t>
            </w:r>
            <w:r>
              <w:t>’</w:t>
            </w:r>
          </w:p>
          <w:p w:rsidR="000850A0" w:rsidRDefault="00AF3D17">
            <w:pPr>
              <w:pStyle w:val="Bullet1"/>
            </w:pPr>
            <w:r>
              <w:t xml:space="preserve">McCann, Colum, </w:t>
            </w:r>
            <w:r>
              <w:rPr>
                <w:i/>
              </w:rPr>
              <w:t>‘</w:t>
            </w:r>
            <w:r>
              <w:t>Thirteen Ways of Looking’</w:t>
            </w:r>
          </w:p>
          <w:p w:rsidR="000850A0" w:rsidRDefault="00AF3D17">
            <w:pPr>
              <w:pStyle w:val="Bullet1"/>
            </w:pPr>
            <w:r>
              <w:t>McCann, Colum, ‘What Time Is It Now, Where You Are?’</w:t>
            </w:r>
          </w:p>
          <w:p w:rsidR="000850A0" w:rsidRDefault="00AF3D17">
            <w:pPr>
              <w:pStyle w:val="Bullet1"/>
            </w:pPr>
            <w:r>
              <w:t>Mistry, Rohinton, ‘The Ghost of Firozsha Baag’</w:t>
            </w:r>
          </w:p>
        </w:tc>
      </w:tr>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rPr>
                <w:b/>
              </w:rPr>
            </w:pPr>
            <w:r>
              <w:rPr>
                <w:b/>
              </w:rPr>
              <w:t>Nonfiction</w:t>
            </w:r>
          </w:p>
          <w:p w:rsidR="000850A0" w:rsidRDefault="00AF3D17">
            <w:pPr>
              <w:pStyle w:val="Bullet1"/>
            </w:pPr>
            <w:r>
              <w:t>Garner, Helen, ‘How to Marry Your Daughters’</w:t>
            </w:r>
          </w:p>
          <w:p w:rsidR="000850A0" w:rsidRDefault="00AF3D17">
            <w:pPr>
              <w:pStyle w:val="Bullet1"/>
            </w:pPr>
            <w:r>
              <w:t>Hustvedt, Siri, ‘Eight Days in a Corset’</w:t>
            </w:r>
          </w:p>
          <w:p w:rsidR="000850A0" w:rsidRDefault="00AF3D17">
            <w:pPr>
              <w:pStyle w:val="Bullet1"/>
            </w:pPr>
            <w:r>
              <w:t>Orwell, George, ‘Politics and the English Language’</w:t>
            </w:r>
          </w:p>
          <w:p w:rsidR="000850A0" w:rsidRDefault="00AF3D17">
            <w:pPr>
              <w:pStyle w:val="Bullet1"/>
            </w:pPr>
            <w:r>
              <w:t>Smith, Zadie, ‘That Crafty Feeling’</w:t>
            </w:r>
          </w:p>
        </w:tc>
      </w:tr>
    </w:tbl>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rPr>
          <w:trHeight w:val="320"/>
        </w:trPr>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rPr>
                <w:b/>
              </w:rPr>
            </w:pPr>
            <w:r>
              <w:rPr>
                <w:b/>
              </w:rPr>
              <w:t>Speeches</w:t>
            </w:r>
          </w:p>
          <w:p w:rsidR="000850A0" w:rsidRDefault="00AF3D17">
            <w:pPr>
              <w:pStyle w:val="Bullet1"/>
            </w:pPr>
            <w:r>
              <w:t>Atwood, Margaret, ‘Spotty-Handed Villainesses’</w:t>
            </w:r>
          </w:p>
          <w:p w:rsidR="000850A0" w:rsidRDefault="00AF3D17">
            <w:pPr>
              <w:pStyle w:val="Bullet1"/>
            </w:pPr>
            <w:r>
              <w:t>Brooks, Geraldine, ‘A Home in Fiction’</w:t>
            </w:r>
          </w:p>
          <w:p w:rsidR="000850A0" w:rsidRDefault="00AF3D17">
            <w:pPr>
              <w:pStyle w:val="Bullet1"/>
            </w:pPr>
            <w:r>
              <w:t>Pearson, Noel, ‘Eulogy for Gough Whitlam’</w:t>
            </w:r>
          </w:p>
        </w:tc>
      </w:tr>
      <w:tr w:rsidR="000850A0">
        <w:trPr>
          <w:trHeight w:val="320"/>
        </w:trPr>
        <w:tc>
          <w:tcPr>
            <w:tcW w:w="957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 (p) or Performance Poetry (pp)</w:t>
            </w:r>
          </w:p>
          <w:p w:rsidR="000850A0" w:rsidRDefault="00AF3D17">
            <w:pPr>
              <w:pStyle w:val="Bullet1"/>
            </w:pPr>
            <w:r>
              <w:t>Boey, Kim Cheng, ‘Stamp Collecting’ (p)</w:t>
            </w:r>
          </w:p>
          <w:p w:rsidR="000850A0" w:rsidRDefault="00AF3D17">
            <w:pPr>
              <w:pStyle w:val="Bullet1"/>
            </w:pPr>
            <w:r>
              <w:t>Harwood, Gwen, ‘Father and Child’ (p)</w:t>
            </w:r>
          </w:p>
          <w:p w:rsidR="000850A0" w:rsidRDefault="00AF3D17">
            <w:pPr>
              <w:pStyle w:val="Bullet1"/>
            </w:pPr>
            <w:r>
              <w:t>Stevens, Wallace, ‘Thirteen Ways of Looking at a Blackbird’ (p)</w:t>
            </w:r>
          </w:p>
          <w:p w:rsidR="000850A0" w:rsidRDefault="00AF3D17">
            <w:pPr>
              <w:pStyle w:val="Bullet1"/>
            </w:pPr>
            <w:r>
              <w:t>Tennyson, Alfred Lord, ‘The Lady of Shallot’ (p)</w:t>
            </w:r>
          </w:p>
          <w:p w:rsidR="000850A0" w:rsidRDefault="00AF3D17">
            <w:pPr>
              <w:pStyle w:val="Bullet1"/>
            </w:pPr>
            <w:r>
              <w:t>Tempest, Kate, ‘Picture a Vacuum’ (pp)</w:t>
            </w:r>
          </w:p>
        </w:tc>
      </w:tr>
    </w:tbl>
    <w:p w:rsidR="000850A0" w:rsidRDefault="000850A0">
      <w:pPr>
        <w:pStyle w:val="Normal1"/>
        <w:rPr>
          <w:color w:val="auto"/>
        </w:rPr>
      </w:pPr>
    </w:p>
    <w:p w:rsidR="000850A0" w:rsidRDefault="000850A0">
      <w:pPr>
        <w:pageBreakBefore/>
        <w:suppressAutoHyphens w:val="0"/>
        <w:spacing w:before="0" w:after="0"/>
      </w:pPr>
    </w:p>
    <w:p w:rsidR="000850A0" w:rsidRDefault="00AF3D17">
      <w:pPr>
        <w:pStyle w:val="Heading1"/>
      </w:pPr>
      <w:bookmarkStart w:id="120" w:name="_Toc479343768"/>
      <w:bookmarkStart w:id="121" w:name="_Toc479344196"/>
      <w:bookmarkStart w:id="122" w:name="_Toc479675479"/>
      <w:bookmarkStart w:id="123" w:name="_Toc479676832"/>
      <w:bookmarkStart w:id="124" w:name="_Toc480377525"/>
      <w:bookmarkStart w:id="125" w:name="_Toc480546477"/>
      <w:bookmarkStart w:id="126" w:name="_Toc480970205"/>
      <w:r>
        <w:t>Modules and texts for the English EAL/D course</w:t>
      </w:r>
      <w:bookmarkEnd w:id="120"/>
      <w:bookmarkEnd w:id="121"/>
      <w:bookmarkEnd w:id="122"/>
      <w:bookmarkEnd w:id="123"/>
      <w:bookmarkEnd w:id="124"/>
      <w:bookmarkEnd w:id="125"/>
      <w:bookmarkEnd w:id="126"/>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27" w:name="_Toc479675480"/>
            <w:bookmarkStart w:id="128" w:name="_Toc479676833"/>
            <w:bookmarkStart w:id="129" w:name="_Toc480377526"/>
            <w:bookmarkStart w:id="130" w:name="_Toc480546478"/>
            <w:bookmarkStart w:id="131" w:name="_Toc480970206"/>
            <w:r>
              <w:t>EAL/D Module A: Texts and Human Experiences</w:t>
            </w:r>
            <w:bookmarkEnd w:id="127"/>
            <w:bookmarkEnd w:id="128"/>
            <w:bookmarkEnd w:id="129"/>
            <w:bookmarkEnd w:id="130"/>
            <w:bookmarkEnd w:id="131"/>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after="0"/>
              <w:ind w:left="434"/>
            </w:pPr>
            <w:r>
              <w:t>In this module, students interpret and respond to texts that deal with the question of what it means to be human. They experiment with different approaches to textual appreciation and analysis and consolidate and build on skills in responding and composing from the Year 11 English EAL/D course.</w:t>
            </w:r>
          </w:p>
          <w:p w:rsidR="000850A0" w:rsidRDefault="00AF3D17">
            <w:pPr>
              <w:pStyle w:val="Normal1"/>
              <w:tabs>
                <w:tab w:val="left" w:pos="425"/>
              </w:tabs>
              <w:spacing w:after="0"/>
              <w:ind w:left="434"/>
            </w:pPr>
            <w:r>
              <w:t>Students explore a range of short texts in a variety of forms and media and they undertake study of one prescribed text. They examine experiences that are represented in texts and they consider and reflect on human qualities and emotions associated with, or arising from, those experiences. In addition, they select one related text and draw from personal experience to make connections between themselves, the world of the text and their wider world. Students reflect on how texts may give insight into the anomalies, paradoxes and inconsistencies in human behaviour and motivations, inviting the responder to see the world differently, to challenge assumptions, ignite new ideas or reflect personally. They may consider the role of storytelling throughout time in communicating and reflecting the human experience. They compare and contrast different versions and accounts of events, personalities, situations and states of being in and across texts, and they investigate and evaluate representations and interpretations of human motivations and behaviour. They compose their own analytical, interpretive and imaginative texts in response to the texts they have studied, and to communicate personal and fictional experiences and perspectives.</w:t>
            </w:r>
          </w:p>
          <w:p w:rsidR="000850A0" w:rsidRDefault="00AF3D17">
            <w:pPr>
              <w:pStyle w:val="Normal1"/>
              <w:tabs>
                <w:tab w:val="left" w:pos="425"/>
              </w:tabs>
              <w:spacing w:after="0"/>
              <w:ind w:left="425" w:firstLine="9"/>
            </w:pPr>
            <w:r>
              <w:t>Students explore and analyse the ways in which texts are acts of representation. They consider the purpose and context of texts, and describe and evaluate the use of structural, stylistic and linguistic elements to represent human traits, aspirations and behaviours. Explicit, targeted English language study centres on point of view, distinctions and connections between composers, narrators or personas, and characters in texts, and the use of descriptive and expressive language to represent aspects of the ‘human condition’. Students plan, draft and refine their own written and spoken texts, applying the conventions of syntax, spelling and grammar appropriately and with increased confidence and accuracy for their audience, context and purpose.</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Prose fiction</w:t>
            </w:r>
          </w:p>
          <w:p w:rsidR="000850A0" w:rsidRDefault="00AF3D17">
            <w:pPr>
              <w:pStyle w:val="Bullet1"/>
            </w:pPr>
            <w:r>
              <w:t xml:space="preserve">Parrett, Favel, </w:t>
            </w:r>
            <w:r>
              <w:rPr>
                <w:i/>
              </w:rPr>
              <w:t>Past the Shallows</w:t>
            </w:r>
            <w:r>
              <w:t xml:space="preserve">, </w:t>
            </w:r>
            <w:r>
              <w:rPr>
                <w:lang w:eastAsia="en-AU"/>
              </w:rPr>
              <w:t>Hachette Australia, 2013, ISBN: 9780733630491</w:t>
            </w:r>
          </w:p>
          <w:p w:rsidR="000850A0" w:rsidRDefault="00AF3D17">
            <w:pPr>
              <w:pStyle w:val="Bullet1"/>
            </w:pPr>
            <w:r>
              <w:t xml:space="preserve">Baillie, Allan, </w:t>
            </w:r>
            <w:r>
              <w:rPr>
                <w:i/>
              </w:rPr>
              <w:t>The China Coin</w:t>
            </w:r>
            <w:r>
              <w:t>, Puffin, 1992, ISBN: 9780140347531</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 (p) or drama (d)</w:t>
            </w:r>
          </w:p>
          <w:p w:rsidR="000850A0" w:rsidRDefault="00AF3D17">
            <w:pPr>
              <w:numPr>
                <w:ilvl w:val="0"/>
                <w:numId w:val="22"/>
              </w:numPr>
              <w:spacing w:before="60" w:after="60"/>
            </w:pPr>
            <w:r>
              <w:t>Noonuccal, Oodgeroo</w:t>
            </w:r>
            <w:r>
              <w:rPr>
                <w:szCs w:val="22"/>
              </w:rPr>
              <w:t xml:space="preserve">, </w:t>
            </w:r>
            <w:r>
              <w:rPr>
                <w:rFonts w:cs="Arial"/>
                <w:i/>
                <w:color w:val="000000"/>
                <w:szCs w:val="22"/>
                <w:lang w:eastAsia="en-AU"/>
              </w:rPr>
              <w:t>My People</w:t>
            </w:r>
            <w:r>
              <w:rPr>
                <w:rFonts w:cs="Arial"/>
                <w:color w:val="000000"/>
                <w:szCs w:val="22"/>
                <w:lang w:eastAsia="en-AU"/>
              </w:rPr>
              <w:t xml:space="preserve"> (4th edition), John Wiley and Sons, 2008, ISBN: 9780731407408</w:t>
            </w:r>
            <w:r>
              <w:t xml:space="preserve"> (p)</w:t>
            </w:r>
          </w:p>
          <w:p w:rsidR="000850A0" w:rsidRDefault="00AF3D17">
            <w:pPr>
              <w:pStyle w:val="Normal1"/>
              <w:spacing w:before="60" w:after="60"/>
              <w:ind w:left="675"/>
            </w:pPr>
            <w:r>
              <w:t>‘Last of His Tribe’, ‘The Young Girl Wanda’, ‘The Unhappy Race’, ‘Corroboree’, ‘Gifts’, ‘We Are Going’, ‘The Past’</w:t>
            </w:r>
          </w:p>
          <w:p w:rsidR="000850A0" w:rsidRDefault="00AF3D17">
            <w:pPr>
              <w:numPr>
                <w:ilvl w:val="0"/>
                <w:numId w:val="22"/>
              </w:numPr>
              <w:spacing w:before="60" w:after="60"/>
            </w:pPr>
            <w:r>
              <w:t xml:space="preserve">Watson, Ken (ed), </w:t>
            </w:r>
            <w:r>
              <w:rPr>
                <w:i/>
              </w:rPr>
              <w:t>The Round Earth’s Imagined Corners</w:t>
            </w:r>
            <w:r>
              <w:t xml:space="preserve">, </w:t>
            </w:r>
            <w:r>
              <w:rPr>
                <w:rFonts w:cs="Arial"/>
                <w:color w:val="000000"/>
                <w:szCs w:val="22"/>
                <w:lang w:eastAsia="en-AU"/>
              </w:rPr>
              <w:t>Phoenix Education, 2013, ISBN: 9781921586668</w:t>
            </w:r>
            <w:r>
              <w:rPr>
                <w:szCs w:val="22"/>
              </w:rPr>
              <w:t xml:space="preserve"> </w:t>
            </w:r>
            <w:r>
              <w:t>(p)</w:t>
            </w:r>
          </w:p>
          <w:p w:rsidR="000850A0" w:rsidRDefault="00AF3D17">
            <w:pPr>
              <w:pStyle w:val="Normal1"/>
              <w:spacing w:before="60" w:after="60"/>
              <w:ind w:left="675"/>
            </w:pPr>
            <w:r>
              <w:t>Sujata Bhatt, ‘The Stare’; Carol Ann Duffy, ‘Originally’, ‘Yes, Officer’; Miroslav Holub, ’Brief Thoughts on Laughter’; Gwyneth Lewis, ‘Flyover Elegies’; Mudrooroo, ‘City Suburban Lines’; Dennis O’Driscoll, ‘In Office’</w:t>
            </w:r>
          </w:p>
          <w:p w:rsidR="000850A0" w:rsidRDefault="00AF3D17">
            <w:pPr>
              <w:pStyle w:val="Normal1"/>
              <w:numPr>
                <w:ilvl w:val="0"/>
                <w:numId w:val="22"/>
              </w:numPr>
              <w:spacing w:before="60" w:after="60"/>
            </w:pPr>
            <w:r>
              <w:t xml:space="preserve">Harrison, Jane, </w:t>
            </w:r>
            <w:r>
              <w:rPr>
                <w:i/>
              </w:rPr>
              <w:t>Rainbow’s End</w:t>
            </w:r>
            <w:r>
              <w:t xml:space="preserve"> from Cleven, Vivienne et al, </w:t>
            </w:r>
            <w:r>
              <w:rPr>
                <w:i/>
              </w:rPr>
              <w:t>Contemporary Indigenous Plays</w:t>
            </w:r>
            <w:r>
              <w:t>,</w:t>
            </w:r>
            <w:r>
              <w:rPr>
                <w:i/>
              </w:rPr>
              <w:t xml:space="preserve"> </w:t>
            </w:r>
            <w:r>
              <w:rPr>
                <w:lang w:eastAsia="en-AU"/>
              </w:rPr>
              <w:t>Currency Press, 2007, ISBN: 9780868197951</w:t>
            </w:r>
            <w:r>
              <w:t xml:space="preserve"> (d)</w:t>
            </w:r>
          </w:p>
        </w:tc>
      </w:tr>
    </w:tbl>
    <w:p w:rsidR="000850A0" w:rsidRDefault="000850A0">
      <w:pPr>
        <w:pageBreakBefore/>
      </w:pPr>
    </w:p>
    <w:p w:rsidR="000850A0" w:rsidRDefault="000850A0"/>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(nf), film (f) or media (m)</w:t>
            </w:r>
            <w:r>
              <w:t xml:space="preserve"> </w:t>
            </w:r>
          </w:p>
          <w:p w:rsidR="000850A0" w:rsidRDefault="00AF3D17">
            <w:pPr>
              <w:pStyle w:val="Normal1"/>
              <w:numPr>
                <w:ilvl w:val="0"/>
                <w:numId w:val="22"/>
              </w:numPr>
              <w:spacing w:before="60" w:after="60"/>
            </w:pPr>
            <w:r>
              <w:t xml:space="preserve">Guevara, Ernesto ‘Che’, </w:t>
            </w:r>
            <w:r>
              <w:rPr>
                <w:i/>
              </w:rPr>
              <w:t>The Motorcycle Diaries</w:t>
            </w:r>
            <w:r>
              <w:t>,</w:t>
            </w:r>
            <w:r>
              <w:rPr>
                <w:sz w:val="18"/>
                <w:szCs w:val="18"/>
                <w:lang w:eastAsia="en-AU"/>
              </w:rPr>
              <w:t xml:space="preserve"> </w:t>
            </w:r>
            <w:r>
              <w:rPr>
                <w:lang w:eastAsia="en-AU"/>
              </w:rPr>
              <w:t>Ocean Press, 2003, ISBN: 9781876175702</w:t>
            </w:r>
            <w:r>
              <w:rPr>
                <w:i/>
              </w:rPr>
              <w:t xml:space="preserve"> </w:t>
            </w:r>
            <w:r>
              <w:t>(nf)</w:t>
            </w:r>
          </w:p>
          <w:p w:rsidR="000850A0" w:rsidRDefault="00AF3D17">
            <w:pPr>
              <w:pStyle w:val="Normal1"/>
              <w:numPr>
                <w:ilvl w:val="0"/>
                <w:numId w:val="22"/>
              </w:numPr>
              <w:spacing w:before="60" w:after="60"/>
            </w:pPr>
            <w:r>
              <w:t xml:space="preserve">Pung, Alice, </w:t>
            </w:r>
            <w:r>
              <w:rPr>
                <w:i/>
              </w:rPr>
              <w:t>Unpolished Gem</w:t>
            </w:r>
            <w:r>
              <w:t>,</w:t>
            </w:r>
            <w:r>
              <w:rPr>
                <w:sz w:val="18"/>
                <w:szCs w:val="18"/>
                <w:lang w:eastAsia="en-AU"/>
              </w:rPr>
              <w:t xml:space="preserve"> </w:t>
            </w:r>
            <w:r>
              <w:rPr>
                <w:lang w:eastAsia="en-AU"/>
              </w:rPr>
              <w:t>Black Inc, 2006, ISBN: 9781863951586</w:t>
            </w:r>
            <w:r>
              <w:rPr>
                <w:i/>
              </w:rPr>
              <w:t xml:space="preserve"> </w:t>
            </w:r>
            <w:r>
              <w:t>(nf)</w:t>
            </w:r>
          </w:p>
          <w:p w:rsidR="000850A0" w:rsidRDefault="00AF3D17">
            <w:pPr>
              <w:pStyle w:val="Normal1"/>
              <w:numPr>
                <w:ilvl w:val="0"/>
                <w:numId w:val="22"/>
              </w:numPr>
              <w:spacing w:before="60" w:after="60"/>
            </w:pPr>
            <w:r>
              <w:t>Yousafzai, Malala &amp; Lamb, Christina</w:t>
            </w:r>
            <w:r>
              <w:rPr>
                <w:i/>
              </w:rPr>
              <w:t>, I am Malala</w:t>
            </w:r>
            <w:r>
              <w:t>,</w:t>
            </w:r>
            <w:r>
              <w:rPr>
                <w:i/>
              </w:rPr>
              <w:t xml:space="preserve"> </w:t>
            </w:r>
            <w:r>
              <w:rPr>
                <w:lang w:eastAsia="en-AU"/>
              </w:rPr>
              <w:t>Weidenfeld and Nicolson/Orion, 2015,</w:t>
            </w:r>
            <w:r>
              <w:rPr>
                <w:i/>
              </w:rPr>
              <w:t xml:space="preserve"> </w:t>
            </w:r>
            <w:r>
              <w:rPr>
                <w:lang w:eastAsia="en-AU"/>
              </w:rPr>
              <w:t>ISBN: 9781474602112</w:t>
            </w:r>
            <w:r>
              <w:rPr>
                <w:i/>
              </w:rPr>
              <w:t xml:space="preserve"> </w:t>
            </w:r>
            <w:r>
              <w:t>(nf)</w:t>
            </w:r>
          </w:p>
          <w:p w:rsidR="000850A0" w:rsidRDefault="00AF3D17">
            <w:pPr>
              <w:pStyle w:val="Normal1"/>
              <w:numPr>
                <w:ilvl w:val="0"/>
                <w:numId w:val="22"/>
              </w:numPr>
              <w:spacing w:before="60" w:after="60"/>
            </w:pPr>
            <w:r>
              <w:t xml:space="preserve">Perkins, Rachel, </w:t>
            </w:r>
            <w:r>
              <w:rPr>
                <w:i/>
              </w:rPr>
              <w:t>One Night the Moon</w:t>
            </w:r>
            <w:r>
              <w:t>,</w:t>
            </w:r>
            <w:r>
              <w:rPr>
                <w:sz w:val="18"/>
                <w:szCs w:val="18"/>
                <w:lang w:eastAsia="en-AU"/>
              </w:rPr>
              <w:t xml:space="preserve"> </w:t>
            </w:r>
            <w:r>
              <w:rPr>
                <w:lang w:eastAsia="en-AU"/>
              </w:rPr>
              <w:t>Dendy, 2001</w:t>
            </w:r>
            <w:r>
              <w:rPr>
                <w:sz w:val="18"/>
                <w:szCs w:val="18"/>
                <w:lang w:eastAsia="en-AU"/>
              </w:rPr>
              <w:t xml:space="preserve"> </w:t>
            </w:r>
            <w:r>
              <w:t>(f)</w:t>
            </w:r>
          </w:p>
          <w:p w:rsidR="000850A0" w:rsidRDefault="00AF3D17">
            <w:pPr>
              <w:pStyle w:val="Normal1"/>
              <w:numPr>
                <w:ilvl w:val="0"/>
                <w:numId w:val="22"/>
              </w:numPr>
              <w:spacing w:before="60" w:after="60"/>
            </w:pPr>
            <w:r>
              <w:t xml:space="preserve">O’Mahoney, Ivan, </w:t>
            </w:r>
            <w:r>
              <w:rPr>
                <w:i/>
              </w:rPr>
              <w:t>Go Back to Where You Came From</w:t>
            </w:r>
            <w:r>
              <w:t xml:space="preserve"> – Series 1, Episodes 1, 2 and 3 and </w:t>
            </w:r>
            <w:r>
              <w:rPr>
                <w:i/>
              </w:rPr>
              <w:t>The Response</w:t>
            </w:r>
            <w:r>
              <w:t>,</w:t>
            </w:r>
            <w:r>
              <w:rPr>
                <w:sz w:val="18"/>
                <w:szCs w:val="18"/>
                <w:lang w:eastAsia="en-AU"/>
              </w:rPr>
              <w:t xml:space="preserve"> </w:t>
            </w:r>
            <w:r>
              <w:rPr>
                <w:lang w:eastAsia="en-AU"/>
              </w:rPr>
              <w:t>Madman, 2011</w:t>
            </w:r>
            <w:r>
              <w:t xml:space="preserve"> (m)</w:t>
            </w:r>
          </w:p>
        </w:tc>
      </w:tr>
    </w:tbl>
    <w:p w:rsidR="000850A0" w:rsidRDefault="000850A0"/>
    <w:p w:rsidR="000850A0" w:rsidRDefault="000850A0">
      <w:pPr>
        <w:pStyle w:val="Normal1"/>
      </w:pPr>
    </w:p>
    <w:p w:rsidR="000850A0" w:rsidRDefault="000850A0">
      <w:pPr>
        <w:pStyle w:val="Normal1"/>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32" w:name="_Toc479675481"/>
            <w:bookmarkStart w:id="133" w:name="_Toc479676834"/>
            <w:bookmarkStart w:id="134" w:name="_Toc480377527"/>
            <w:bookmarkStart w:id="135" w:name="_Toc480546479"/>
            <w:bookmarkStart w:id="136" w:name="_Toc480970207"/>
            <w:r>
              <w:t>EAL/D Module B: Language, Identity and Culture</w:t>
            </w:r>
            <w:bookmarkEnd w:id="132"/>
            <w:bookmarkEnd w:id="133"/>
            <w:bookmarkEnd w:id="134"/>
            <w:bookmarkEnd w:id="135"/>
            <w:bookmarkEnd w:id="136"/>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after="0"/>
              <w:ind w:left="425" w:firstLine="9"/>
            </w:pPr>
            <w:r>
              <w:t>Language has the power to both reflect and shape individual and collective identity. In this module, students explore and analyse the ways that language is used to express the complexities and subtleties of personal, social and cultural identity. They investigate how textual forms and conventions and language structures and features are used to communicate information, ideas, values and attitudes which inform and influence perceptions of ourselves and other peoples. Students also consider the impact texts have on shaping individuals’ or communities’ sense of identity.</w:t>
            </w:r>
          </w:p>
          <w:p w:rsidR="000850A0" w:rsidRDefault="00AF3D17">
            <w:pPr>
              <w:pStyle w:val="Normal1"/>
              <w:tabs>
                <w:tab w:val="left" w:pos="425"/>
              </w:tabs>
              <w:spacing w:after="0"/>
              <w:ind w:left="425" w:firstLine="9"/>
            </w:pPr>
            <w:r>
              <w:t>Through the study of one prescribed text and a selection of related material, students develop awareness and understanding of how our perceptions of and relationships with others and the world are shaped by written, spoken and visual language. Through close language study, and by experimenting with different language choices, they consider and reflect on ways that texts affirm or challenge prevailing assumptions and beliefs about individuals and lifestyles, and about social and cultural groupings. They consider representations of and perspectives on culture and identity and they investigate and reflect on their own and others’ experiences of adapting to changed circumstances.</w:t>
            </w:r>
          </w:p>
          <w:p w:rsidR="000850A0" w:rsidRDefault="00AF3D17">
            <w:pPr>
              <w:pStyle w:val="Normal1"/>
              <w:tabs>
                <w:tab w:val="left" w:pos="425"/>
              </w:tabs>
              <w:ind w:left="425" w:firstLine="9"/>
            </w:pPr>
            <w:r>
              <w:t>Composition focuses on experimentation with variations of purpose, audience and form to create representations of selfhood, affiliation and heritage. Explicit, targeted English language study centres on the Australian vernacular, idioms, colloquialisms and other forms of cultural expression, and the ways that textual forms and features are used to represent aspects of individual and/or collective identity. Students plan, draft and refine their own written and spoken texts, applying the conventions of syntax, spelling and grammar appropriately and with increased confidence and accuracy for their audience, context and purpose.</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Prose fiction</w:t>
            </w:r>
          </w:p>
          <w:p w:rsidR="000850A0" w:rsidRDefault="00AF3D17">
            <w:pPr>
              <w:numPr>
                <w:ilvl w:val="0"/>
                <w:numId w:val="22"/>
              </w:numPr>
              <w:spacing w:before="60" w:after="60"/>
            </w:pPr>
            <w:r>
              <w:t xml:space="preserve">Winch, Tara June, </w:t>
            </w:r>
            <w:r>
              <w:rPr>
                <w:i/>
              </w:rPr>
              <w:t>Swallow the Air</w:t>
            </w:r>
            <w:r>
              <w:t>,</w:t>
            </w:r>
            <w:r>
              <w:rPr>
                <w:i/>
              </w:rPr>
              <w:t xml:space="preserve"> </w:t>
            </w:r>
            <w:r>
              <w:rPr>
                <w:rFonts w:cs="Arial"/>
                <w:color w:val="000000"/>
                <w:szCs w:val="22"/>
                <w:lang w:eastAsia="en-AU"/>
              </w:rPr>
              <w:t>University of Queensland Press, 2006, ISBN: 9780702235214</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 (p) or drama (d)</w:t>
            </w:r>
          </w:p>
          <w:p w:rsidR="000850A0" w:rsidRDefault="00AF3D17">
            <w:pPr>
              <w:numPr>
                <w:ilvl w:val="0"/>
                <w:numId w:val="23"/>
              </w:numPr>
              <w:spacing w:before="60" w:after="60"/>
            </w:pPr>
            <w:r>
              <w:rPr>
                <w:rFonts w:cs="Arial"/>
                <w:color w:val="000000"/>
                <w:szCs w:val="22"/>
                <w:lang w:eastAsia="en-AU"/>
              </w:rPr>
              <w:t xml:space="preserve">Aitken, Adam; Boey, Kim Cheng and Cahill, Michelle (eds), </w:t>
            </w:r>
            <w:r>
              <w:rPr>
                <w:i/>
              </w:rPr>
              <w:t>Contemporary Asian Australian Poets</w:t>
            </w:r>
            <w:r>
              <w:t xml:space="preserve">, </w:t>
            </w:r>
            <w:r>
              <w:rPr>
                <w:rFonts w:cs="Arial"/>
                <w:color w:val="000000"/>
                <w:szCs w:val="22"/>
                <w:lang w:eastAsia="en-AU"/>
              </w:rPr>
              <w:t>Puncher and Wattmann, 2013, ISBN: 9781921450655</w:t>
            </w:r>
            <w:r>
              <w:t xml:space="preserve"> (p)</w:t>
            </w:r>
          </w:p>
          <w:p w:rsidR="000850A0" w:rsidRDefault="00AF3D17">
            <w:pPr>
              <w:pStyle w:val="Normal1"/>
              <w:spacing w:before="60" w:after="60"/>
              <w:ind w:left="794"/>
            </w:pPr>
            <w:r>
              <w:t xml:space="preserve">Merlinda Bobis, ‘This is where it begins’; Eileen Chong ‘My Hakka Grandmother’; Ee Tiang Hong, ‘Some New Perspectives’; Ouyang Yu, ‘The Double Man’; Jaya Savige, ‘Circular Breathing’; Maureen Ten (Ten Ch’in Ü), ‘Translucent Jade’ </w:t>
            </w:r>
          </w:p>
          <w:p w:rsidR="000850A0" w:rsidRDefault="00AF3D17">
            <w:pPr>
              <w:pStyle w:val="Normal1"/>
              <w:numPr>
                <w:ilvl w:val="0"/>
                <w:numId w:val="23"/>
              </w:numPr>
              <w:spacing w:before="0"/>
            </w:pPr>
            <w:r>
              <w:t xml:space="preserve">Hughes, Langston </w:t>
            </w:r>
            <w:hyperlink r:id="rId17" w:history="1">
              <w:r>
                <w:rPr>
                  <w:rStyle w:val="Hyperlink"/>
                </w:rPr>
                <w:t>NESA NSW Syllabus website</w:t>
              </w:r>
            </w:hyperlink>
            <w:r>
              <w:rPr>
                <w:i/>
              </w:rPr>
              <w:t xml:space="preserve"> </w:t>
            </w:r>
            <w:r>
              <w:t>(p)</w:t>
            </w:r>
          </w:p>
          <w:p w:rsidR="000850A0" w:rsidRDefault="00AF3D17">
            <w:pPr>
              <w:pStyle w:val="Normal1"/>
              <w:spacing w:before="0"/>
              <w:ind w:left="794"/>
            </w:pPr>
            <w:r>
              <w:t>‘The Negro Speaks of Rivers’, ‘Aunt Sue’s Stories’, ‘A Song to a Negro Wash-woman’, ‘I, Too’, ‘The Weary Blues’, ‘Theme for English B’, ‘Night Funeral in Harlem’</w:t>
            </w:r>
          </w:p>
          <w:p w:rsidR="000850A0" w:rsidRDefault="00AF3D17">
            <w:pPr>
              <w:pStyle w:val="Normal1"/>
              <w:numPr>
                <w:ilvl w:val="0"/>
                <w:numId w:val="23"/>
              </w:numPr>
              <w:spacing w:before="0" w:after="0"/>
            </w:pPr>
            <w:r>
              <w:t xml:space="preserve">Lawler, Ray, </w:t>
            </w:r>
            <w:r>
              <w:rPr>
                <w:i/>
              </w:rPr>
              <w:t>Summer of the Seventeenth Doll</w:t>
            </w:r>
            <w:r>
              <w:t>,</w:t>
            </w:r>
            <w:r>
              <w:rPr>
                <w:sz w:val="18"/>
                <w:szCs w:val="18"/>
                <w:lang w:eastAsia="en-AU"/>
              </w:rPr>
              <w:t xml:space="preserve"> </w:t>
            </w:r>
            <w:r>
              <w:rPr>
                <w:lang w:eastAsia="en-AU"/>
              </w:rPr>
              <w:t>Currency Press, 2012, ISBN: 9780868199672</w:t>
            </w:r>
            <w:r>
              <w:rPr>
                <w:i/>
              </w:rPr>
              <w:t xml:space="preserve"> </w:t>
            </w:r>
            <w:r>
              <w:t>(d)</w:t>
            </w:r>
          </w:p>
          <w:p w:rsidR="000850A0" w:rsidRDefault="00AF3D17">
            <w:pPr>
              <w:pStyle w:val="Normal1"/>
              <w:numPr>
                <w:ilvl w:val="0"/>
                <w:numId w:val="23"/>
              </w:numPr>
              <w:spacing w:before="60" w:after="60"/>
            </w:pPr>
            <w:r>
              <w:t xml:space="preserve">Valentine, Alana, </w:t>
            </w:r>
            <w:r>
              <w:rPr>
                <w:i/>
              </w:rPr>
              <w:t>Shafana and Aunt Sarrinah</w:t>
            </w:r>
            <w:r>
              <w:t>,</w:t>
            </w:r>
            <w:r>
              <w:rPr>
                <w:sz w:val="18"/>
                <w:szCs w:val="18"/>
                <w:lang w:eastAsia="en-AU"/>
              </w:rPr>
              <w:t xml:space="preserve"> </w:t>
            </w:r>
            <w:r>
              <w:rPr>
                <w:lang w:eastAsia="en-AU"/>
              </w:rPr>
              <w:t>Currency Press, 2010, ISBN: 9780868198828</w:t>
            </w:r>
            <w:r>
              <w:rPr>
                <w:i/>
              </w:rPr>
              <w:t xml:space="preserve"> </w:t>
            </w:r>
            <w:r>
              <w:t>(d)</w:t>
            </w:r>
          </w:p>
        </w:tc>
      </w:tr>
      <w:tr w:rsidR="000850A0">
        <w:tc>
          <w:tcPr>
            <w:tcW w:w="957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(nf), film (f) or media (m)</w:t>
            </w:r>
            <w:r>
              <w:t xml:space="preserve"> </w:t>
            </w:r>
          </w:p>
          <w:p w:rsidR="000850A0" w:rsidRDefault="00AF3D17">
            <w:pPr>
              <w:numPr>
                <w:ilvl w:val="0"/>
                <w:numId w:val="24"/>
              </w:numPr>
              <w:spacing w:before="60" w:after="60"/>
            </w:pPr>
            <w:r>
              <w:t>Chan, Lily,</w:t>
            </w:r>
            <w:r>
              <w:rPr>
                <w:i/>
              </w:rPr>
              <w:t xml:space="preserve"> Toyo</w:t>
            </w:r>
            <w:r>
              <w:t>,</w:t>
            </w:r>
            <w:r>
              <w:rPr>
                <w:i/>
              </w:rPr>
              <w:t xml:space="preserve"> </w:t>
            </w:r>
            <w:r>
              <w:rPr>
                <w:rFonts w:cs="Arial"/>
                <w:color w:val="000000"/>
                <w:szCs w:val="22"/>
                <w:lang w:eastAsia="en-AU"/>
              </w:rPr>
              <w:t>Black Inc, 2012, ISBN: 9781863955737</w:t>
            </w:r>
            <w:r>
              <w:rPr>
                <w:i/>
                <w:szCs w:val="22"/>
              </w:rPr>
              <w:t xml:space="preserve"> </w:t>
            </w:r>
            <w:r>
              <w:t>(nf)</w:t>
            </w:r>
          </w:p>
          <w:p w:rsidR="000850A0" w:rsidRDefault="00AF3D17">
            <w:pPr>
              <w:pStyle w:val="Normal1"/>
              <w:numPr>
                <w:ilvl w:val="0"/>
                <w:numId w:val="25"/>
              </w:numPr>
              <w:spacing w:before="60" w:after="60"/>
            </w:pPr>
            <w:r>
              <w:t>de Heer, Rolf,</w:t>
            </w:r>
            <w:r>
              <w:rPr>
                <w:i/>
              </w:rPr>
              <w:t xml:space="preserve"> Ten Canoes</w:t>
            </w:r>
            <w:r>
              <w:t xml:space="preserve">, </w:t>
            </w:r>
            <w:r>
              <w:rPr>
                <w:lang w:eastAsia="en-AU"/>
              </w:rPr>
              <w:t>Madman, 2006</w:t>
            </w:r>
            <w:r>
              <w:t xml:space="preserve"> (f)</w:t>
            </w:r>
          </w:p>
          <w:p w:rsidR="000850A0" w:rsidRDefault="00AF3D17">
            <w:pPr>
              <w:pStyle w:val="Normal1"/>
              <w:numPr>
                <w:ilvl w:val="0"/>
                <w:numId w:val="25"/>
              </w:numPr>
              <w:spacing w:before="60" w:after="60"/>
            </w:pPr>
            <w:r>
              <w:t xml:space="preserve">Merewether, Janet, </w:t>
            </w:r>
            <w:r>
              <w:rPr>
                <w:i/>
              </w:rPr>
              <w:t>Reindeer in my Saami Heart</w:t>
            </w:r>
            <w:r>
              <w:t>,</w:t>
            </w:r>
            <w:r>
              <w:rPr>
                <w:sz w:val="18"/>
                <w:szCs w:val="18"/>
                <w:lang w:eastAsia="en-AU"/>
              </w:rPr>
              <w:t xml:space="preserve"> </w:t>
            </w:r>
            <w:r>
              <w:rPr>
                <w:lang w:eastAsia="en-AU"/>
              </w:rPr>
              <w:t>Screen Culture, 2016</w:t>
            </w:r>
            <w:r>
              <w:rPr>
                <w:i/>
              </w:rPr>
              <w:t xml:space="preserve"> </w:t>
            </w:r>
            <w:r>
              <w:t>(m)</w:t>
            </w:r>
          </w:p>
        </w:tc>
      </w:tr>
    </w:tbl>
    <w:p w:rsidR="000850A0" w:rsidRDefault="000850A0">
      <w:pPr>
        <w:pStyle w:val="Normal1"/>
        <w:spacing w:before="240"/>
        <w:jc w:val="center"/>
      </w:pPr>
    </w:p>
    <w:p w:rsidR="000850A0" w:rsidRDefault="000850A0">
      <w:pPr>
        <w:pStyle w:val="Normal1"/>
        <w:pageBreakBefore/>
        <w:spacing w:before="240"/>
        <w:jc w:val="center"/>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37" w:name="_Toc479675482"/>
            <w:bookmarkStart w:id="138" w:name="_Toc479676835"/>
            <w:bookmarkStart w:id="139" w:name="_Toc480377528"/>
            <w:bookmarkStart w:id="140" w:name="_Toc480546480"/>
            <w:bookmarkStart w:id="141" w:name="_Toc480970208"/>
            <w:r>
              <w:t>EAL/D Module C: Close Study of Text</w:t>
            </w:r>
            <w:bookmarkEnd w:id="137"/>
            <w:bookmarkEnd w:id="138"/>
            <w:bookmarkEnd w:id="139"/>
            <w:bookmarkEnd w:id="140"/>
            <w:bookmarkEnd w:id="141"/>
          </w:p>
        </w:tc>
      </w:tr>
      <w:tr w:rsidR="000850A0">
        <w:tc>
          <w:tcPr>
            <w:tcW w:w="9570"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after="0"/>
              <w:ind w:left="434"/>
            </w:pPr>
            <w:r>
              <w:t>In this module, students develop an informed understanding, knowledge and appreciation of a substantial text. They explore information, ideas, attitudes and values that are communicated in and through the text, and they examine and reflect on the ways in which the content, form and language of the text have been composed and assembled.</w:t>
            </w:r>
          </w:p>
          <w:p w:rsidR="000850A0" w:rsidRDefault="00AF3D17">
            <w:pPr>
              <w:pStyle w:val="Normal1"/>
              <w:tabs>
                <w:tab w:val="left" w:pos="425"/>
              </w:tabs>
              <w:spacing w:after="0"/>
              <w:ind w:left="434"/>
            </w:pPr>
            <w:r>
              <w:t>Students study one text chosen from the list of prescribed texts. They engage in extensive exploration and interpretation of the text and the ways the composer (the author, poet, playwright, director, designer and so on) portrays people, ideas and events in the text. By analysing the interplay between the ideas, forms and language within the text, students appreciate how these elements may affect those responding to the text. Students produce personal, critical and creative responses to the text, basing their judgements on a detailed knowledge of the text and its language features.</w:t>
            </w:r>
          </w:p>
          <w:p w:rsidR="000850A0" w:rsidRDefault="00AF3D17">
            <w:pPr>
              <w:pStyle w:val="Normal1"/>
              <w:tabs>
                <w:tab w:val="left" w:pos="425"/>
              </w:tabs>
              <w:ind w:left="425" w:firstLine="9"/>
            </w:pPr>
            <w:r>
              <w:t>Explicit, targeted English language study centres on the conventions of form, structure and style particular to the category of text, and investigation and analysis of how these conventions have been manipulated by the composer in order to achieve particular effects. Students plan, draft and refine their own written and spoken texts, applying the conventions of syntax, spelling and grammar appropriately and with increased confidence and accuracy for their audience, context and purpose.</w:t>
            </w:r>
          </w:p>
        </w:tc>
      </w:tr>
      <w:tr w:rsidR="000850A0">
        <w:trPr>
          <w:trHeight w:val="469"/>
        </w:trPr>
        <w:tc>
          <w:tcPr>
            <w:tcW w:w="9570"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before="0" w:after="0" w:line="324" w:lineRule="auto"/>
              <w:rPr>
                <w:b/>
              </w:rPr>
            </w:pPr>
            <w:r>
              <w:rPr>
                <w:b/>
              </w:rPr>
              <w:t>Prose fiction</w:t>
            </w:r>
          </w:p>
          <w:p w:rsidR="000850A0" w:rsidRDefault="00AF3D17">
            <w:pPr>
              <w:pStyle w:val="Normal1"/>
              <w:numPr>
                <w:ilvl w:val="0"/>
                <w:numId w:val="22"/>
              </w:numPr>
              <w:tabs>
                <w:tab w:val="left" w:pos="-12535"/>
              </w:tabs>
              <w:spacing w:before="0" w:after="0" w:line="324" w:lineRule="auto"/>
            </w:pPr>
            <w:r>
              <w:t xml:space="preserve">Bradbury, Ray, </w:t>
            </w:r>
            <w:bookmarkStart w:id="142" w:name="_it9kuj1r44mm"/>
            <w:bookmarkEnd w:id="142"/>
            <w:r>
              <w:rPr>
                <w:i/>
              </w:rPr>
              <w:t>Fahrenheit 451</w:t>
            </w:r>
            <w:r>
              <w:t>,</w:t>
            </w:r>
            <w:r>
              <w:rPr>
                <w:sz w:val="18"/>
                <w:szCs w:val="18"/>
                <w:lang w:eastAsia="en-AU"/>
              </w:rPr>
              <w:t xml:space="preserve"> </w:t>
            </w:r>
            <w:r>
              <w:rPr>
                <w:lang w:eastAsia="en-AU"/>
              </w:rPr>
              <w:t>Harper Voyager/HarperCollins, 2008, ISBN: 9780006546061</w:t>
            </w:r>
          </w:p>
          <w:p w:rsidR="000850A0" w:rsidRDefault="00AF3D17">
            <w:pPr>
              <w:pStyle w:val="Normal1"/>
              <w:numPr>
                <w:ilvl w:val="0"/>
                <w:numId w:val="22"/>
              </w:numPr>
              <w:tabs>
                <w:tab w:val="left" w:pos="-12535"/>
              </w:tabs>
              <w:spacing w:before="0" w:after="0" w:line="324" w:lineRule="auto"/>
            </w:pPr>
            <w:r>
              <w:t xml:space="preserve">Lahiri, Jhumpa, </w:t>
            </w:r>
            <w:r>
              <w:rPr>
                <w:i/>
              </w:rPr>
              <w:t>The Namesake</w:t>
            </w:r>
            <w:r>
              <w:t>,</w:t>
            </w:r>
            <w:r>
              <w:rPr>
                <w:sz w:val="18"/>
                <w:szCs w:val="18"/>
                <w:lang w:eastAsia="en-AU"/>
              </w:rPr>
              <w:t xml:space="preserve"> </w:t>
            </w:r>
            <w:r>
              <w:rPr>
                <w:lang w:eastAsia="en-AU"/>
              </w:rPr>
              <w:t>Harper Perennial/HarperCollins, 2004, ISBN: 9780006551805</w:t>
            </w:r>
          </w:p>
        </w:tc>
      </w:tr>
      <w:tr w:rsidR="000850A0">
        <w:trPr>
          <w:trHeight w:val="320"/>
        </w:trPr>
        <w:tc>
          <w:tcPr>
            <w:tcW w:w="9570" w:type="dxa"/>
            <w:vMerge/>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0850A0" w:rsidRDefault="000850A0">
            <w:pPr>
              <w:spacing w:before="0" w:after="0"/>
              <w:rPr>
                <w:color w:val="000000"/>
                <w:szCs w:val="22"/>
              </w:rPr>
            </w:pPr>
          </w:p>
        </w:tc>
      </w:tr>
      <w:tr w:rsidR="000850A0">
        <w:trPr>
          <w:trHeight w:val="320"/>
        </w:trPr>
        <w:tc>
          <w:tcPr>
            <w:tcW w:w="9570" w:type="dxa"/>
            <w:vMerge/>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0850A0" w:rsidRDefault="000850A0">
            <w:pPr>
              <w:spacing w:before="0" w:after="0"/>
              <w:rPr>
                <w:color w:val="000000"/>
                <w:szCs w:val="22"/>
              </w:rPr>
            </w:pPr>
          </w:p>
        </w:tc>
      </w:tr>
      <w:tr w:rsidR="000850A0">
        <w:trPr>
          <w:trHeight w:val="320"/>
        </w:trPr>
        <w:tc>
          <w:tcPr>
            <w:tcW w:w="9570"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spacing w:before="0"/>
            </w:pPr>
            <w:r>
              <w:rPr>
                <w:b/>
              </w:rPr>
              <w:t>Poetry (p) or drama (d</w:t>
            </w:r>
            <w:r>
              <w:t>)</w:t>
            </w:r>
          </w:p>
          <w:p w:rsidR="000850A0" w:rsidRDefault="00AF3D17">
            <w:pPr>
              <w:pStyle w:val="Bullet1"/>
            </w:pPr>
            <w:r>
              <w:rPr>
                <w:rStyle w:val="Bullet1Char"/>
              </w:rPr>
              <w:t>Jones, Emma, The</w:t>
            </w:r>
            <w:r>
              <w:rPr>
                <w:i/>
              </w:rPr>
              <w:t xml:space="preserve"> Striped World</w:t>
            </w:r>
            <w:r>
              <w:t xml:space="preserve">, </w:t>
            </w:r>
            <w:r>
              <w:rPr>
                <w:lang w:eastAsia="en-AU"/>
              </w:rPr>
              <w:t>Faber and Faber, 2009, ISBN: 9780571245383</w:t>
            </w:r>
            <w:r>
              <w:t xml:space="preserve"> (p)</w:t>
            </w:r>
          </w:p>
          <w:p w:rsidR="000850A0" w:rsidRDefault="00AF3D17">
            <w:pPr>
              <w:pStyle w:val="Normal1"/>
              <w:tabs>
                <w:tab w:val="left" w:pos="425"/>
              </w:tabs>
              <w:spacing w:before="0"/>
              <w:ind w:left="794"/>
            </w:pPr>
            <w:r>
              <w:t>‘Waking’, ‘Farming’, ‘Tiger in the Menagerie’, ‘Window’, ‘Equator’, ‘Hush’, ‘Painted Tigers’</w:t>
            </w:r>
          </w:p>
          <w:p w:rsidR="000850A0" w:rsidRDefault="00AF3D17">
            <w:pPr>
              <w:pStyle w:val="Bullet1"/>
            </w:pPr>
            <w:r>
              <w:t xml:space="preserve">Gow, Michael, </w:t>
            </w:r>
            <w:r>
              <w:rPr>
                <w:i/>
              </w:rPr>
              <w:t>Away</w:t>
            </w:r>
            <w:r>
              <w:t xml:space="preserve">, </w:t>
            </w:r>
            <w:r>
              <w:rPr>
                <w:lang w:eastAsia="en-AU"/>
              </w:rPr>
              <w:t>Currency Press, 1988, ISBN: 9780868192116</w:t>
            </w:r>
            <w:r>
              <w:t xml:space="preserve"> (d)</w:t>
            </w:r>
          </w:p>
          <w:p w:rsidR="000850A0" w:rsidRDefault="00AF3D17">
            <w:pPr>
              <w:pStyle w:val="Bullet1"/>
            </w:pPr>
            <w:r>
              <w:t xml:space="preserve">Rankin, Scott, </w:t>
            </w:r>
            <w:bookmarkStart w:id="143" w:name="_lq8k5us1sy70"/>
            <w:bookmarkEnd w:id="143"/>
            <w:r>
              <w:rPr>
                <w:i/>
                <w:iCs/>
                <w:lang w:eastAsia="en-AU"/>
              </w:rPr>
              <w:t xml:space="preserve">Namatjira </w:t>
            </w:r>
            <w:r>
              <w:rPr>
                <w:lang w:eastAsia="en-AU"/>
              </w:rPr>
              <w:t>from </w:t>
            </w:r>
            <w:r>
              <w:rPr>
                <w:i/>
                <w:iCs/>
                <w:lang w:eastAsia="en-AU"/>
              </w:rPr>
              <w:t>Namatjira &amp; Ngapartji Ngapartji – Two plays by Scott Rankin</w:t>
            </w:r>
            <w:r>
              <w:rPr>
                <w:iCs/>
                <w:lang w:eastAsia="en-AU"/>
              </w:rPr>
              <w:t>,</w:t>
            </w:r>
            <w:r>
              <w:rPr>
                <w:i/>
              </w:rPr>
              <w:t xml:space="preserve"> </w:t>
            </w:r>
            <w:r>
              <w:rPr>
                <w:lang w:eastAsia="en-AU"/>
              </w:rPr>
              <w:t>Currency Press, 2012, ISBN: 9780868199221</w:t>
            </w:r>
            <w:r>
              <w:t xml:space="preserve"> (d)</w:t>
            </w:r>
          </w:p>
        </w:tc>
      </w:tr>
      <w:tr w:rsidR="000850A0">
        <w:trPr>
          <w:trHeight w:val="320"/>
        </w:trPr>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0" w:after="0"/>
            </w:pPr>
            <w:r>
              <w:rPr>
                <w:b/>
              </w:rPr>
              <w:t>Nonfiction (nf), film (f) or media (m)</w:t>
            </w:r>
            <w:r>
              <w:t xml:space="preserve"> </w:t>
            </w:r>
          </w:p>
          <w:p w:rsidR="000850A0" w:rsidRDefault="00AF3D17">
            <w:pPr>
              <w:pStyle w:val="Normal1"/>
              <w:numPr>
                <w:ilvl w:val="0"/>
                <w:numId w:val="22"/>
              </w:numPr>
              <w:tabs>
                <w:tab w:val="left" w:pos="-12535"/>
              </w:tabs>
              <w:spacing w:before="0"/>
            </w:pPr>
            <w:r>
              <w:t xml:space="preserve">Gaita, Raymond, </w:t>
            </w:r>
            <w:r>
              <w:rPr>
                <w:i/>
              </w:rPr>
              <w:t>Romulus, My Father</w:t>
            </w:r>
            <w:r>
              <w:t>,</w:t>
            </w:r>
            <w:r>
              <w:rPr>
                <w:sz w:val="18"/>
                <w:szCs w:val="18"/>
                <w:lang w:eastAsia="en-AU"/>
              </w:rPr>
              <w:t xml:space="preserve"> </w:t>
            </w:r>
            <w:r>
              <w:rPr>
                <w:lang w:eastAsia="en-AU"/>
              </w:rPr>
              <w:t>Text Publishing, 1999, ISBN: 9781876485177</w:t>
            </w:r>
            <w:r>
              <w:t xml:space="preserve"> (nf)</w:t>
            </w:r>
          </w:p>
          <w:p w:rsidR="000850A0" w:rsidRDefault="00AF3D17">
            <w:pPr>
              <w:pStyle w:val="Normal1"/>
              <w:numPr>
                <w:ilvl w:val="0"/>
                <w:numId w:val="22"/>
              </w:numPr>
              <w:tabs>
                <w:tab w:val="left" w:pos="-12535"/>
              </w:tabs>
              <w:spacing w:before="0"/>
            </w:pPr>
            <w:r>
              <w:t xml:space="preserve">Weir, Peter, </w:t>
            </w:r>
            <w:bookmarkStart w:id="144" w:name="_3t7u2ujf5qj"/>
            <w:bookmarkStart w:id="145" w:name="_yskrzejtc1f1"/>
            <w:bookmarkEnd w:id="144"/>
            <w:bookmarkEnd w:id="145"/>
            <w:r>
              <w:rPr>
                <w:i/>
              </w:rPr>
              <w:t>The Truman Show</w:t>
            </w:r>
            <w:r>
              <w:t>,</w:t>
            </w:r>
            <w:r>
              <w:rPr>
                <w:sz w:val="18"/>
                <w:szCs w:val="18"/>
                <w:lang w:eastAsia="en-AU"/>
              </w:rPr>
              <w:t xml:space="preserve"> </w:t>
            </w:r>
            <w:r>
              <w:rPr>
                <w:lang w:eastAsia="en-AU"/>
              </w:rPr>
              <w:t>Paramount, 1998</w:t>
            </w:r>
            <w:r>
              <w:t xml:space="preserve"> (f)</w:t>
            </w:r>
          </w:p>
          <w:p w:rsidR="000850A0" w:rsidRDefault="00AF3D17">
            <w:pPr>
              <w:pStyle w:val="Normal1"/>
              <w:numPr>
                <w:ilvl w:val="0"/>
                <w:numId w:val="22"/>
              </w:numPr>
              <w:tabs>
                <w:tab w:val="left" w:pos="-12535"/>
              </w:tabs>
              <w:spacing w:before="0"/>
            </w:pPr>
            <w:r>
              <w:t xml:space="preserve">Walker, Lucy, </w:t>
            </w:r>
            <w:bookmarkStart w:id="146" w:name="_bed800u1fe6z"/>
            <w:bookmarkEnd w:id="146"/>
            <w:r>
              <w:rPr>
                <w:i/>
              </w:rPr>
              <w:t>Waste Land</w:t>
            </w:r>
            <w:r>
              <w:t xml:space="preserve">, </w:t>
            </w:r>
            <w:r>
              <w:rPr>
                <w:lang w:eastAsia="en-AU"/>
              </w:rPr>
              <w:t>Hopscotch Entertainment, 2010</w:t>
            </w:r>
            <w:r>
              <w:t xml:space="preserve"> (m)</w:t>
            </w:r>
          </w:p>
        </w:tc>
      </w:tr>
    </w:tbl>
    <w:p w:rsidR="000850A0" w:rsidRDefault="000850A0">
      <w:pPr>
        <w:rPr>
          <w:rFonts w:eastAsia="Arial"/>
        </w:rPr>
      </w:pPr>
    </w:p>
    <w:p w:rsidR="000850A0" w:rsidRDefault="000850A0">
      <w:pPr>
        <w:pStyle w:val="Normal1"/>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57" w:type="dxa"/>
              <w:left w:w="108" w:type="dxa"/>
              <w:bottom w:w="57" w:type="dxa"/>
              <w:right w:w="108" w:type="dxa"/>
            </w:tcMar>
          </w:tcPr>
          <w:p w:rsidR="000850A0" w:rsidRDefault="00AF3D17">
            <w:pPr>
              <w:pStyle w:val="Heading3"/>
            </w:pPr>
            <w:bookmarkStart w:id="147" w:name="_Toc479675483"/>
            <w:bookmarkStart w:id="148" w:name="_Toc479676836"/>
            <w:bookmarkStart w:id="149" w:name="_Toc480377529"/>
            <w:bookmarkStart w:id="150" w:name="_Toc480546481"/>
            <w:bookmarkStart w:id="151" w:name="_Toc480970209"/>
            <w:r>
              <w:t>EAL/D Focus on Writing</w:t>
            </w:r>
            <w:bookmarkEnd w:id="147"/>
            <w:bookmarkEnd w:id="148"/>
            <w:bookmarkEnd w:id="149"/>
            <w:bookmarkEnd w:id="150"/>
            <w:bookmarkEnd w:id="151"/>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rsidR="000850A0" w:rsidRDefault="00AF3D17">
            <w:pPr>
              <w:pStyle w:val="body"/>
            </w:pPr>
            <w:r>
              <w:t>In this concurrent module, students develop and refine their knowledge and skills in writing, speaking and representing. They design and present a range of texts, appropriate to the module being studied, to communicate information, ideas, attitudes and values for different purposes, audiences and contexts.</w:t>
            </w:r>
          </w:p>
          <w:p w:rsidR="000850A0" w:rsidRDefault="000850A0">
            <w:pPr>
              <w:pStyle w:val="body"/>
            </w:pPr>
          </w:p>
          <w:p w:rsidR="000850A0" w:rsidRDefault="00AF3D17">
            <w:pPr>
              <w:pStyle w:val="body"/>
            </w:pPr>
            <w:r>
              <w:t>Students analyse, evaluate and reflect on the expressive, aesthetic and imaginative qualities of the written, spoken and multimodal texts studied in their other HSC modules. Using these texts as models and inspiration, they experiment with techniques, styles and forms in a range of modes and media to produce their own crafted works, for example creative, imaginative, critical, discursive, persuasive and informative texts. Through the process of writing they generate ideas, experiment with techniques, styles and forms, and reflect on the strengths and weaknesses in their compositions and their emerging proficiency as English language users.</w:t>
            </w:r>
          </w:p>
          <w:p w:rsidR="000850A0" w:rsidRDefault="000850A0">
            <w:pPr>
              <w:pStyle w:val="body"/>
            </w:pPr>
          </w:p>
          <w:p w:rsidR="000850A0" w:rsidRDefault="00AF3D17">
            <w:pPr>
              <w:pStyle w:val="body"/>
            </w:pPr>
            <w:r>
              <w:rPr>
                <w:rStyle w:val="bodyChar"/>
              </w:rPr>
              <w:t>Students develop and apply effective editing processes, including the use of assistive technologies, to plan, draft, revise, refine, proofread and publish texts. Explicit, targeted English language study includes research and referencing skills, and implementing and maintaining ethical practices and standards</w:t>
            </w:r>
            <w:r>
              <w:t xml:space="preserve"> when responding to and composing texts. Students plan, draft and refine their own written and spoken texts, applying the conventions of syntax, spelling and grammar appropriately and with increased confidence and accuracy for their audience, context and purpose.</w:t>
            </w:r>
          </w:p>
        </w:tc>
      </w:tr>
    </w:tbl>
    <w:p w:rsidR="000850A0" w:rsidRDefault="000850A0">
      <w:pPr>
        <w:pStyle w:val="H1"/>
        <w:outlineLvl w:val="9"/>
      </w:pPr>
    </w:p>
    <w:p w:rsidR="000850A0" w:rsidRDefault="00AF3D17">
      <w:r>
        <w:t>Note: There are no prescribed texts for this module. The selection of texts may be drawn from any types of texts and does not contribute to the required pattern of prescribed texts for the course.</w:t>
      </w:r>
    </w:p>
    <w:p w:rsidR="000850A0" w:rsidRDefault="000850A0">
      <w:pPr>
        <w:pageBreakBefore/>
        <w:suppressAutoHyphens w:val="0"/>
        <w:spacing w:before="0" w:after="0"/>
      </w:pPr>
    </w:p>
    <w:p w:rsidR="000850A0" w:rsidRDefault="00AF3D17">
      <w:pPr>
        <w:pStyle w:val="Heading1"/>
      </w:pPr>
      <w:bookmarkStart w:id="152" w:name="_Toc479343769"/>
      <w:bookmarkStart w:id="153" w:name="_Toc479344197"/>
      <w:bookmarkStart w:id="154" w:name="_Toc479675484"/>
      <w:bookmarkStart w:id="155" w:name="_Toc479676837"/>
      <w:bookmarkStart w:id="156" w:name="_Toc480377530"/>
      <w:bookmarkStart w:id="157" w:name="_Toc480546482"/>
      <w:bookmarkStart w:id="158" w:name="_Toc480970210"/>
      <w:r>
        <w:t>Module, electives and texts for the English Extension 1 course</w:t>
      </w:r>
      <w:bookmarkEnd w:id="152"/>
      <w:bookmarkEnd w:id="153"/>
      <w:bookmarkEnd w:id="154"/>
      <w:bookmarkEnd w:id="155"/>
      <w:bookmarkEnd w:id="156"/>
      <w:bookmarkEnd w:id="157"/>
      <w:bookmarkEnd w:id="158"/>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59" w:name="_Toc479675485"/>
            <w:bookmarkStart w:id="160" w:name="_Toc479676838"/>
            <w:bookmarkStart w:id="161" w:name="_Toc480377531"/>
            <w:bookmarkStart w:id="162" w:name="_Toc480546483"/>
            <w:bookmarkStart w:id="163" w:name="_Toc480970211"/>
            <w:r>
              <w:t>English Extension 1 Common Module: Literary Worlds</w:t>
            </w:r>
            <w:bookmarkEnd w:id="159"/>
            <w:bookmarkEnd w:id="160"/>
            <w:bookmarkEnd w:id="161"/>
            <w:bookmarkEnd w:id="162"/>
            <w:bookmarkEnd w:id="163"/>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body"/>
            </w:pPr>
            <w:r>
              <w:t>In this module students explore, investigate, experiment with and evaluate the ways texts represent and illuminate the complexity of individual and collective lives in literary worlds. Students evaluate how ideas and ways of thinking are shaped by personal, social, historical and cultural contexts. They extend their understanding of the ways that texts contribute to their awareness of the diversity of ideas, attitudes and perspectives evident in texts.</w:t>
            </w:r>
          </w:p>
          <w:p w:rsidR="000850A0" w:rsidRDefault="000850A0">
            <w:pPr>
              <w:pStyle w:val="body"/>
            </w:pPr>
          </w:p>
          <w:p w:rsidR="000850A0" w:rsidRDefault="00AF3D17">
            <w:pPr>
              <w:pStyle w:val="body"/>
            </w:pPr>
            <w:r>
              <w:t>Students explore, analyse and critically evaluate textual representations of the experiences of others, including notions of identity, voice and points of view; and how values are presented and reflected in texts. They deepen their understanding of how texts construct private, public and imaginary worlds that can explore new horizons and offer new insights.</w:t>
            </w:r>
          </w:p>
          <w:p w:rsidR="000850A0" w:rsidRDefault="000850A0">
            <w:pPr>
              <w:pStyle w:val="body"/>
            </w:pPr>
          </w:p>
          <w:p w:rsidR="000850A0" w:rsidRDefault="00AF3D17">
            <w:pPr>
              <w:pStyle w:val="body"/>
            </w:pPr>
            <w:r>
              <w:t>Students consider how personal, social, historical and cultural context influence how texts are valued and how context influences their responses to these diverse literary worlds. They appraise their own values, assumptions and dispositions as they develop further understanding of how texts make meaning.</w:t>
            </w:r>
          </w:p>
          <w:p w:rsidR="000850A0" w:rsidRDefault="000850A0">
            <w:pPr>
              <w:pStyle w:val="body"/>
            </w:pPr>
          </w:p>
          <w:p w:rsidR="000850A0" w:rsidRDefault="00AF3D17">
            <w:pPr>
              <w:pStyle w:val="body"/>
            </w:pPr>
            <w:r>
              <w:t>In their study of literary worlds students experiment with critical and creative compositions that explore how language features and forms are crafted to express complex ideas and emotions, motivations, attitudes, experiences and values. These compositions may be realised in various forms, modes and media.</w:t>
            </w:r>
          </w:p>
          <w:p w:rsidR="000850A0" w:rsidRDefault="000850A0">
            <w:pPr>
              <w:pStyle w:val="body"/>
            </w:pPr>
          </w:p>
          <w:p w:rsidR="000850A0" w:rsidRDefault="00AF3D17">
            <w:pPr>
              <w:pStyle w:val="body"/>
            </w:pPr>
            <w:r>
              <w:t xml:space="preserve">Each elective in this module involves the study of three texts from the prescribed list, with at least two being print texts. Students explore, analyse and critically evaluate a range of other texts that construct private, public and imaginary worlds. </w:t>
            </w:r>
          </w:p>
          <w:p w:rsidR="000850A0" w:rsidRDefault="00AF3D17">
            <w:pPr>
              <w:pStyle w:val="body"/>
            </w:pPr>
            <w:r>
              <w:t xml:space="preserve"> </w:t>
            </w:r>
          </w:p>
        </w:tc>
      </w:tr>
    </w:tbl>
    <w:p w:rsidR="000850A0" w:rsidRDefault="000850A0">
      <w:pPr>
        <w:pStyle w:val="Normal1"/>
        <w:spacing w:before="240"/>
      </w:pPr>
    </w:p>
    <w:p w:rsidR="000850A0" w:rsidRDefault="000850A0">
      <w:pPr>
        <w:pageBreakBefore/>
        <w:suppressAutoHyphens w:val="0"/>
        <w:spacing w:before="0" w:after="0"/>
      </w:pPr>
    </w:p>
    <w:p w:rsidR="000850A0" w:rsidRDefault="000850A0">
      <w:pPr>
        <w:pStyle w:val="Normal1"/>
        <w:spacing w:before="240"/>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64" w:name="_Toc479675486"/>
            <w:bookmarkStart w:id="165" w:name="_Toc479676839"/>
            <w:bookmarkStart w:id="166" w:name="_Toc480377532"/>
            <w:bookmarkStart w:id="167" w:name="_Toc480546484"/>
            <w:bookmarkStart w:id="168" w:name="_Toc480970212"/>
            <w:r>
              <w:t>Elective 1: Literary homelands</w:t>
            </w:r>
            <w:bookmarkEnd w:id="164"/>
            <w:bookmarkEnd w:id="165"/>
            <w:bookmarkEnd w:id="166"/>
            <w:bookmarkEnd w:id="167"/>
            <w:bookmarkEnd w:id="168"/>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bookmarkStart w:id="169" w:name="_Toc479343770"/>
            <w:bookmarkStart w:id="170" w:name="_Toc479344198"/>
            <w:r>
              <w:t>In this elective, students explore and evaluate textual representations of how individuals and communities express connections to notions of ‘homelands’, place and culture, as well as connections with others in an increasingly complex world. They examine the diverse ways in which the worlds of individuals and communities, including their own experiences, beliefs and attitudes, are represented in texts. Students analyse how composers represent different cultural perspectives through the creation of voices and points of view, and how historical and social contexts have an impact on the extent to which perspectives are privileged, marginalised or silenced. Students may consider textual representations of experiences of place, country and culture, and complex and diverse migrant experiences, within and beyond Australia, and how these representations may have changed through time. Students critically evaluate the values and assumptions in these representations of diverse cultures in relation to their own values, attitudes and beliefs.</w:t>
            </w:r>
            <w:bookmarkEnd w:id="169"/>
            <w:bookmarkEnd w:id="170"/>
          </w:p>
          <w:p w:rsidR="000850A0" w:rsidRDefault="00AF3D17">
            <w:bookmarkStart w:id="171" w:name="_Toc479343771"/>
            <w:bookmarkStart w:id="172" w:name="_Toc479344199"/>
            <w:r>
              <w:t>In their responding and composing, they explore, analyse, experiment with and critically evaluate their prescribed texts and other appropriate texts. They write their own imaginative compositions that represent the relationship between the individual and their experiences of place and culture.</w:t>
            </w:r>
            <w:bookmarkEnd w:id="171"/>
            <w:bookmarkEnd w:id="172"/>
          </w:p>
          <w:p w:rsidR="000850A0" w:rsidRDefault="00AF3D17">
            <w:bookmarkStart w:id="173" w:name="_Toc479343772"/>
            <w:bookmarkStart w:id="174" w:name="_Toc479344200"/>
            <w:r>
              <w:t>In this elective, students are required to study at least three of the prescribed texts (including at least two extended print texts) as well as other texts of their own choosing. At least two related texts must be studied. Texts can be drawn from a range of times, contexts and media and should explore the relationship between the individual and their experiences of place and culture.</w:t>
            </w:r>
            <w:bookmarkEnd w:id="173"/>
            <w:bookmarkEnd w:id="174"/>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Prose fiction</w:t>
            </w:r>
          </w:p>
          <w:p w:rsidR="000850A0" w:rsidRDefault="00AF3D17">
            <w:pPr>
              <w:pStyle w:val="Bullet1"/>
            </w:pPr>
            <w:r>
              <w:t xml:space="preserve">Adiga, Aravind, </w:t>
            </w:r>
            <w:r>
              <w:rPr>
                <w:i/>
              </w:rPr>
              <w:t>The White Tiger</w:t>
            </w:r>
            <w:r>
              <w:t>,</w:t>
            </w:r>
            <w:r>
              <w:rPr>
                <w:i/>
              </w:rPr>
              <w:t xml:space="preserve"> </w:t>
            </w:r>
            <w:r>
              <w:rPr>
                <w:lang w:eastAsia="en-AU"/>
              </w:rPr>
              <w:t>Atlantic Books, 2008</w:t>
            </w:r>
            <w:r>
              <w:rPr>
                <w:i/>
                <w:lang w:eastAsia="en-AU"/>
              </w:rPr>
              <w:t>,</w:t>
            </w:r>
            <w:r>
              <w:rPr>
                <w:lang w:eastAsia="en-AU"/>
              </w:rPr>
              <w:t xml:space="preserve"> ISBN: 9781848878082</w:t>
            </w:r>
          </w:p>
          <w:p w:rsidR="000850A0" w:rsidRDefault="00AF3D17">
            <w:pPr>
              <w:pStyle w:val="Bullet1"/>
            </w:pPr>
            <w:r>
              <w:t>Forster</w:t>
            </w:r>
            <w:r>
              <w:rPr>
                <w:i/>
              </w:rPr>
              <w:t>,</w:t>
            </w:r>
            <w:r>
              <w:t xml:space="preserve"> EM, </w:t>
            </w:r>
            <w:r>
              <w:rPr>
                <w:i/>
              </w:rPr>
              <w:t>A Passage to India</w:t>
            </w:r>
            <w:r>
              <w:t>,</w:t>
            </w:r>
            <w:r>
              <w:rPr>
                <w:sz w:val="18"/>
                <w:szCs w:val="18"/>
                <w:lang w:eastAsia="en-AU"/>
              </w:rPr>
              <w:t xml:space="preserve"> </w:t>
            </w:r>
            <w:r>
              <w:rPr>
                <w:lang w:eastAsia="en-AU"/>
              </w:rPr>
              <w:t>Penguin Classics, 2005,</w:t>
            </w:r>
            <w:r>
              <w:t xml:space="preserve"> </w:t>
            </w:r>
            <w:r>
              <w:rPr>
                <w:lang w:eastAsia="en-AU"/>
              </w:rPr>
              <w:t>ISBN: 9780141441160</w:t>
            </w:r>
          </w:p>
          <w:p w:rsidR="000850A0" w:rsidRDefault="00AF3D17">
            <w:pPr>
              <w:pStyle w:val="Bullet1"/>
            </w:pPr>
            <w:r>
              <w:rPr>
                <w:lang w:eastAsia="en-AU"/>
              </w:rPr>
              <w:t>Tóibín,</w:t>
            </w:r>
            <w:r>
              <w:rPr>
                <w:sz w:val="18"/>
                <w:szCs w:val="18"/>
                <w:lang w:eastAsia="en-AU"/>
              </w:rPr>
              <w:t xml:space="preserve"> </w:t>
            </w:r>
            <w:r>
              <w:t xml:space="preserve">Colm, </w:t>
            </w:r>
            <w:r>
              <w:rPr>
                <w:i/>
              </w:rPr>
              <w:t>Brooklyn</w:t>
            </w:r>
            <w:r>
              <w:t>,</w:t>
            </w:r>
            <w:r>
              <w:rPr>
                <w:i/>
              </w:rPr>
              <w:t xml:space="preserve"> </w:t>
            </w:r>
            <w:r>
              <w:rPr>
                <w:lang w:eastAsia="en-AU"/>
              </w:rPr>
              <w:t>Picador/Pan Macmillan, 2010, ISBN: 9780330425612</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Poetry</w:t>
            </w:r>
          </w:p>
          <w:p w:rsidR="000850A0" w:rsidRDefault="00AF3D17">
            <w:pPr>
              <w:numPr>
                <w:ilvl w:val="0"/>
                <w:numId w:val="23"/>
              </w:numPr>
              <w:spacing w:before="60" w:after="60"/>
            </w:pPr>
            <w:r>
              <w:t xml:space="preserve">Chong, Eileen, </w:t>
            </w:r>
            <w:r>
              <w:rPr>
                <w:i/>
              </w:rPr>
              <w:t>Burning Rice</w:t>
            </w:r>
            <w:r>
              <w:t xml:space="preserve">, </w:t>
            </w:r>
            <w:r>
              <w:rPr>
                <w:rFonts w:cs="Arial"/>
                <w:color w:val="000000"/>
                <w:szCs w:val="22"/>
                <w:lang w:eastAsia="en-AU"/>
              </w:rPr>
              <w:t>Pitt Street Poetry, 2013, ISBN: 9781922080264</w:t>
            </w:r>
          </w:p>
          <w:p w:rsidR="000850A0" w:rsidRDefault="00AF3D17">
            <w:pPr>
              <w:pStyle w:val="Normal1"/>
              <w:keepNext/>
              <w:keepLines/>
              <w:spacing w:before="60" w:after="60"/>
              <w:ind w:left="720"/>
            </w:pPr>
            <w:r>
              <w:t>‘Burning Rice’, ‘Mid-autumn Mooncakes’, ‘My Hakka Grandmother’, ‘Shophouse, Victoria Street’, ‘Chinese Ginseng’, ‘Winter Meeting’, ‘Singapore’</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Drama</w:t>
            </w:r>
          </w:p>
          <w:p w:rsidR="000850A0" w:rsidRDefault="00AF3D17">
            <w:pPr>
              <w:numPr>
                <w:ilvl w:val="0"/>
                <w:numId w:val="23"/>
              </w:numPr>
              <w:spacing w:before="60" w:after="60"/>
            </w:pPr>
            <w:r>
              <w:t xml:space="preserve">Bovell, Andrew, </w:t>
            </w:r>
            <w:r>
              <w:rPr>
                <w:i/>
              </w:rPr>
              <w:t>The Secret River</w:t>
            </w:r>
            <w:r>
              <w:rPr>
                <w:rFonts w:cs="Arial"/>
                <w:i/>
                <w:color w:val="000000"/>
                <w:sz w:val="18"/>
                <w:szCs w:val="18"/>
                <w:lang w:eastAsia="en-AU"/>
              </w:rPr>
              <w:t xml:space="preserve"> </w:t>
            </w:r>
            <w:r>
              <w:rPr>
                <w:rFonts w:cs="Arial"/>
                <w:i/>
                <w:color w:val="000000"/>
                <w:szCs w:val="22"/>
                <w:lang w:eastAsia="en-AU"/>
              </w:rPr>
              <w:t>[by Kate Grenville – An adaptation for the stage by Andrew Bovell]</w:t>
            </w:r>
            <w:r>
              <w:rPr>
                <w:lang w:eastAsia="en-AU"/>
              </w:rPr>
              <w:t>,</w:t>
            </w:r>
            <w:r>
              <w:rPr>
                <w:i/>
                <w:lang w:eastAsia="en-AU"/>
              </w:rPr>
              <w:t xml:space="preserve"> </w:t>
            </w:r>
            <w:r>
              <w:rPr>
                <w:rFonts w:cs="Arial"/>
                <w:color w:val="000000"/>
                <w:szCs w:val="22"/>
                <w:lang w:eastAsia="en-AU"/>
              </w:rPr>
              <w:t>Currency Press, 2013, ISBN: 9781925005004</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Film</w:t>
            </w:r>
          </w:p>
          <w:p w:rsidR="000850A0" w:rsidRDefault="00AF3D17">
            <w:pPr>
              <w:pStyle w:val="Normal1"/>
              <w:keepNext/>
              <w:keepLines/>
              <w:numPr>
                <w:ilvl w:val="0"/>
                <w:numId w:val="23"/>
              </w:numPr>
              <w:spacing w:before="60" w:after="60"/>
            </w:pPr>
            <w:r>
              <w:t>Gavron, Sarah,</w:t>
            </w:r>
            <w:r>
              <w:rPr>
                <w:i/>
              </w:rPr>
              <w:t xml:space="preserve"> Brick Lane</w:t>
            </w:r>
            <w:r>
              <w:t>,</w:t>
            </w:r>
            <w:r>
              <w:rPr>
                <w:lang w:eastAsia="en-AU"/>
              </w:rPr>
              <w:t xml:space="preserve"> Madman, 2007</w:t>
            </w:r>
          </w:p>
        </w:tc>
      </w:tr>
    </w:tbl>
    <w:p w:rsidR="000850A0" w:rsidRDefault="00AF3D17">
      <w:pPr>
        <w:pStyle w:val="Normal1"/>
        <w:tabs>
          <w:tab w:val="left" w:pos="4144"/>
          <w:tab w:val="center" w:pos="4535"/>
        </w:tabs>
        <w:spacing w:before="240"/>
        <w:jc w:val="center"/>
        <w:rPr>
          <w:b/>
        </w:rPr>
      </w:pPr>
      <w:r>
        <w:rPr>
          <w:b/>
        </w:rPr>
        <w:t>OR</w:t>
      </w:r>
    </w:p>
    <w:p w:rsidR="000850A0" w:rsidRDefault="000850A0">
      <w:pPr>
        <w:pageBreakBefore/>
        <w:suppressAutoHyphens w:val="0"/>
        <w:spacing w:before="0" w:after="0"/>
      </w:pPr>
    </w:p>
    <w:p w:rsidR="000850A0" w:rsidRDefault="000850A0">
      <w:pPr>
        <w:pStyle w:val="Normal1"/>
        <w:tabs>
          <w:tab w:val="left" w:pos="4144"/>
          <w:tab w:val="center" w:pos="4535"/>
        </w:tabs>
        <w:spacing w:before="240"/>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75" w:name="_Toc479675487"/>
            <w:bookmarkStart w:id="176" w:name="_Toc479676840"/>
            <w:bookmarkStart w:id="177" w:name="_Toc480377533"/>
            <w:bookmarkStart w:id="178" w:name="_Toc480546485"/>
            <w:bookmarkStart w:id="179" w:name="_Toc480970213"/>
            <w:r>
              <w:t>Elective 2: Worlds of upheaval</w:t>
            </w:r>
            <w:bookmarkEnd w:id="175"/>
            <w:bookmarkEnd w:id="176"/>
            <w:bookmarkEnd w:id="177"/>
            <w:bookmarkEnd w:id="178"/>
            <w:bookmarkEnd w:id="179"/>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bookmarkStart w:id="180" w:name="_Toc479343773"/>
            <w:bookmarkStart w:id="181" w:name="_Toc479344201"/>
            <w:r>
              <w:t>In this elective, students explore and evaluate textual representations of the experiences of individuals and communities seeking unity, certainty, solace, justice or restoration in periods of significant social and political change and upheaval. They analyse how texts represent the predicaments, aspirations, motivations and ideas of individuals and groups in periods of upheaval and reflect on the potential of texts to activate change in attitudes, perspectives and social circumstances. Students consider how texts representing worlds of social and political change may challenge literary conventions and traditional societal values. They critically evaluate how texts represent shifting values, contexts and attitudes, and reconsider their own values and assumptions in relation to these representations.</w:t>
            </w:r>
            <w:bookmarkEnd w:id="180"/>
            <w:bookmarkEnd w:id="181"/>
          </w:p>
          <w:p w:rsidR="000850A0" w:rsidRDefault="00AF3D17">
            <w:bookmarkStart w:id="182" w:name="_Toc479343774"/>
            <w:bookmarkStart w:id="183" w:name="_Toc479344202"/>
            <w:r>
              <w:t>In their responding and composing, they explore, analyse, experiment with and critically evaluate their prescribed texts and other appropriate texts. They write their own imaginative compositions that represent the relationship between the individual and society in times of upheaval.</w:t>
            </w:r>
            <w:bookmarkEnd w:id="182"/>
            <w:bookmarkEnd w:id="183"/>
          </w:p>
          <w:p w:rsidR="000850A0" w:rsidRDefault="00AF3D17">
            <w:bookmarkStart w:id="184" w:name="_Toc479343775"/>
            <w:bookmarkStart w:id="185" w:name="_Toc479344203"/>
            <w:r>
              <w:t>In this elective, students are required to study at least three of the prescribed texts (including at least two extended print texts) as well as other texts of their own choosing. At least two related texts must be studied. Texts can be drawn from a range of times, contexts and media and should explore the individual and society in times of upheaval.</w:t>
            </w:r>
            <w:bookmarkEnd w:id="184"/>
            <w:bookmarkEnd w:id="185"/>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Prose fiction</w:t>
            </w:r>
          </w:p>
          <w:p w:rsidR="000850A0" w:rsidRDefault="00AF3D17">
            <w:pPr>
              <w:numPr>
                <w:ilvl w:val="0"/>
                <w:numId w:val="23"/>
              </w:numPr>
              <w:spacing w:before="60" w:after="60"/>
            </w:pPr>
            <w:r>
              <w:t xml:space="preserve">Gaskell, Elizabeth, </w:t>
            </w:r>
            <w:r>
              <w:rPr>
                <w:i/>
              </w:rPr>
              <w:t>North and South</w:t>
            </w:r>
            <w:r>
              <w:rPr>
                <w:szCs w:val="22"/>
              </w:rPr>
              <w:t>,</w:t>
            </w:r>
            <w:r>
              <w:rPr>
                <w:rFonts w:cs="Arial"/>
                <w:color w:val="000000"/>
                <w:szCs w:val="22"/>
                <w:lang w:eastAsia="en-AU"/>
              </w:rPr>
              <w:t xml:space="preserve"> Penguin Classics, 2003, ISBN: 9780140434248</w:t>
            </w:r>
            <w:r>
              <w:rPr>
                <w:i/>
              </w:rPr>
              <w:t xml:space="preserve"> </w:t>
            </w:r>
          </w:p>
          <w:p w:rsidR="000850A0" w:rsidRDefault="00AF3D17">
            <w:pPr>
              <w:pStyle w:val="Normal1"/>
              <w:keepNext/>
              <w:keepLines/>
              <w:numPr>
                <w:ilvl w:val="0"/>
                <w:numId w:val="23"/>
              </w:numPr>
              <w:spacing w:before="60" w:after="60"/>
            </w:pPr>
            <w:r>
              <w:t xml:space="preserve">Shelley, Mary, </w:t>
            </w:r>
            <w:r>
              <w:rPr>
                <w:i/>
              </w:rPr>
              <w:t>Frankenstein</w:t>
            </w:r>
            <w:r>
              <w:t>,</w:t>
            </w:r>
            <w:r>
              <w:rPr>
                <w:i/>
              </w:rPr>
              <w:t xml:space="preserve"> </w:t>
            </w:r>
            <w:r>
              <w:rPr>
                <w:lang w:eastAsia="en-AU"/>
              </w:rPr>
              <w:t>Penguin, 2003, ISBN: 9780141439471</w:t>
            </w:r>
          </w:p>
          <w:p w:rsidR="000850A0" w:rsidRDefault="00AF3D17" w:rsidP="002C2F2F">
            <w:pPr>
              <w:pStyle w:val="Normal1"/>
              <w:keepNext/>
              <w:keepLines/>
              <w:numPr>
                <w:ilvl w:val="0"/>
                <w:numId w:val="23"/>
              </w:numPr>
              <w:spacing w:before="60" w:after="60"/>
            </w:pPr>
            <w:r>
              <w:t xml:space="preserve">Thien, Madeleine, </w:t>
            </w:r>
            <w:r>
              <w:rPr>
                <w:i/>
              </w:rPr>
              <w:t>Do Not Say We Have Nothing</w:t>
            </w:r>
            <w:r>
              <w:t xml:space="preserve">, </w:t>
            </w:r>
            <w:r>
              <w:rPr>
                <w:lang w:eastAsia="en-AU"/>
              </w:rPr>
              <w:t xml:space="preserve">Granta, 2016, ISBN: </w:t>
            </w:r>
            <w:r w:rsidR="00634D36">
              <w:rPr>
                <w:lang w:eastAsia="en-AU"/>
              </w:rPr>
              <w:t xml:space="preserve">9781783782666 </w:t>
            </w:r>
            <w:r w:rsidR="00634D36" w:rsidRPr="00634D36">
              <w:rPr>
                <w:i/>
                <w:lang w:eastAsia="en-AU"/>
              </w:rPr>
              <w:t>or</w:t>
            </w:r>
            <w:r w:rsidR="00634D36">
              <w:rPr>
                <w:lang w:eastAsia="en-AU"/>
              </w:rPr>
              <w:t xml:space="preserve"> </w:t>
            </w:r>
            <w:r>
              <w:rPr>
                <w:lang w:eastAsia="en-AU"/>
              </w:rPr>
              <w:t>97817837826</w:t>
            </w:r>
            <w:r w:rsidR="002C2F2F">
              <w:rPr>
                <w:lang w:eastAsia="en-AU"/>
              </w:rPr>
              <w:t>73</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Poetry</w:t>
            </w:r>
          </w:p>
          <w:p w:rsidR="000850A0" w:rsidRDefault="00AF3D17">
            <w:pPr>
              <w:pStyle w:val="Normal1"/>
              <w:keepNext/>
              <w:keepLines/>
              <w:numPr>
                <w:ilvl w:val="0"/>
                <w:numId w:val="26"/>
              </w:numPr>
              <w:spacing w:before="60" w:after="60"/>
            </w:pPr>
            <w:r>
              <w:t xml:space="preserve">Heaney, Seamus, </w:t>
            </w:r>
            <w:r>
              <w:rPr>
                <w:i/>
                <w:iCs/>
                <w:lang w:eastAsia="en-AU"/>
              </w:rPr>
              <w:t>Opened Ground: Poems 1966–1996</w:t>
            </w:r>
            <w:r>
              <w:rPr>
                <w:iCs/>
                <w:lang w:eastAsia="en-AU"/>
              </w:rPr>
              <w:t>,</w:t>
            </w:r>
            <w:r>
              <w:rPr>
                <w:lang w:eastAsia="en-AU"/>
              </w:rPr>
              <w:t xml:space="preserve"> Faber and Faber, 1998, ISBN: 9780571194933</w:t>
            </w:r>
          </w:p>
          <w:p w:rsidR="000850A0" w:rsidRDefault="00AF3D17">
            <w:pPr>
              <w:pStyle w:val="Normal1"/>
              <w:spacing w:before="0" w:after="0"/>
              <w:ind w:left="794"/>
            </w:pPr>
            <w:r>
              <w:t>‘Digging’, ‘The Strand at Lough Beg’, ‘Casualty’, ‘Funeral Rites’, ‘Whatever You Say Say Nothing’, ‘Triptych’</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ind w:left="425" w:hanging="425"/>
            </w:pPr>
            <w:r>
              <w:rPr>
                <w:b/>
              </w:rPr>
              <w:t>Drama</w:t>
            </w:r>
          </w:p>
          <w:p w:rsidR="000850A0" w:rsidRDefault="00AF3D17">
            <w:pPr>
              <w:pStyle w:val="Normal1"/>
              <w:numPr>
                <w:ilvl w:val="0"/>
                <w:numId w:val="26"/>
              </w:numPr>
              <w:spacing w:before="60" w:after="60"/>
            </w:pPr>
            <w:r>
              <w:t xml:space="preserve">Beckett, Samuel, </w:t>
            </w:r>
            <w:r>
              <w:rPr>
                <w:i/>
              </w:rPr>
              <w:t>Waiting for Godot</w:t>
            </w:r>
            <w:r>
              <w:t>,</w:t>
            </w:r>
            <w:r>
              <w:rPr>
                <w:sz w:val="18"/>
                <w:szCs w:val="18"/>
                <w:lang w:eastAsia="en-AU"/>
              </w:rPr>
              <w:t xml:space="preserve"> </w:t>
            </w:r>
            <w:r>
              <w:rPr>
                <w:lang w:eastAsia="en-AU"/>
              </w:rPr>
              <w:t>Faber and Faber, 2006, ISBN: 9780571229116</w:t>
            </w:r>
          </w:p>
        </w:tc>
      </w:tr>
      <w:tr w:rsidR="000850A0">
        <w:tc>
          <w:tcPr>
            <w:tcW w:w="957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Film</w:t>
            </w:r>
          </w:p>
          <w:p w:rsidR="000850A0" w:rsidRDefault="00AF3D17">
            <w:pPr>
              <w:pStyle w:val="Normal1"/>
              <w:keepNext/>
              <w:keepLines/>
              <w:numPr>
                <w:ilvl w:val="0"/>
                <w:numId w:val="26"/>
              </w:numPr>
              <w:spacing w:before="60" w:after="60"/>
            </w:pPr>
            <w:r>
              <w:t xml:space="preserve">Lang, Fritz, </w:t>
            </w:r>
            <w:r>
              <w:rPr>
                <w:i/>
              </w:rPr>
              <w:t>Metropolis</w:t>
            </w:r>
            <w:r>
              <w:t xml:space="preserve">, </w:t>
            </w:r>
            <w:r>
              <w:rPr>
                <w:lang w:eastAsia="en-AU"/>
              </w:rPr>
              <w:t>Madman, 1927/2010</w:t>
            </w:r>
          </w:p>
        </w:tc>
      </w:tr>
    </w:tbl>
    <w:p w:rsidR="000850A0" w:rsidRDefault="000850A0">
      <w:pPr>
        <w:rPr>
          <w:rFonts w:eastAsia="Arial"/>
        </w:rPr>
      </w:pPr>
    </w:p>
    <w:p w:rsidR="000850A0" w:rsidRDefault="00AF3D17">
      <w:pPr>
        <w:jc w:val="center"/>
      </w:pPr>
      <w:bookmarkStart w:id="186" w:name="_Toc479343776"/>
      <w:bookmarkStart w:id="187" w:name="_Toc479344204"/>
      <w:r>
        <w:rPr>
          <w:rFonts w:eastAsia="Arial"/>
          <w:b/>
        </w:rPr>
        <w:t>OR</w:t>
      </w:r>
      <w:bookmarkEnd w:id="186"/>
      <w:bookmarkEnd w:id="187"/>
    </w:p>
    <w:p w:rsidR="000850A0" w:rsidRDefault="000850A0">
      <w:pPr>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88" w:name="_Toc479675488"/>
            <w:bookmarkStart w:id="189" w:name="_Toc479676841"/>
            <w:bookmarkStart w:id="190" w:name="_Toc480377534"/>
            <w:bookmarkStart w:id="191" w:name="_Toc480546486"/>
            <w:bookmarkStart w:id="192" w:name="_Toc480970214"/>
            <w:r>
              <w:t>Elective 3: Reimagined worlds</w:t>
            </w:r>
            <w:bookmarkEnd w:id="188"/>
            <w:bookmarkEnd w:id="189"/>
            <w:bookmarkEnd w:id="190"/>
            <w:bookmarkEnd w:id="191"/>
            <w:bookmarkEnd w:id="192"/>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0"/>
              </w:tabs>
              <w:spacing w:before="0" w:after="0"/>
              <w:ind w:firstLine="9"/>
            </w:pPr>
            <w:r>
              <w:t>In this elective, students explore and evaluate the textual representations of a variety of re-imagined worlds that challenge or confirm the known, question the unknown and explore the possibilities of different realities. They analyse the ways texts invite responders to re-evaluate understandings and perceptions of their own world, and the ways texts can offer creative, provocative and other insights into humanity. Students consider the potential of texts to push the boundaries of the imagination in creating new worlds and alternative experiences. Students critically evaluate how texts challenge and reflect the cultural contexts in which they have been composed and how values and assumptions, both their own and those of composers, shape meaning.</w:t>
            </w:r>
          </w:p>
          <w:p w:rsidR="000850A0" w:rsidRDefault="00AF3D17">
            <w:pPr>
              <w:pStyle w:val="Normal1"/>
              <w:tabs>
                <w:tab w:val="left" w:pos="0"/>
              </w:tabs>
              <w:spacing w:before="0" w:after="0"/>
            </w:pPr>
            <w:r>
              <w:t>In their responding and composing, they explore, analyse, experiment with and critically evaluate their prescribed texts and other appropriate texts. They write their own imaginative compositions that represent insights into humanity through imagined worlds.</w:t>
            </w:r>
          </w:p>
          <w:p w:rsidR="000850A0" w:rsidRDefault="00AF3D17">
            <w:pPr>
              <w:pStyle w:val="Normal1"/>
              <w:tabs>
                <w:tab w:val="left" w:pos="0"/>
              </w:tabs>
              <w:ind w:firstLine="9"/>
            </w:pPr>
            <w:r>
              <w:t>In this elective, students are required to study at least three of the prescribed texts (including at least two extended print texts) as well as other texts of their own choosing. At least two related texts must be studied. Texts can be drawn from a range of times, contexts and media and should explore the possibilities of texts to offer insights into humanity through imagined worlds.</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rPr>
                <w:b/>
              </w:rPr>
            </w:pPr>
            <w:r>
              <w:rPr>
                <w:b/>
              </w:rPr>
              <w:t>Prose fiction</w:t>
            </w:r>
          </w:p>
          <w:p w:rsidR="000850A0" w:rsidRDefault="00AF3D17">
            <w:pPr>
              <w:pStyle w:val="Normal1"/>
              <w:numPr>
                <w:ilvl w:val="0"/>
                <w:numId w:val="23"/>
              </w:numPr>
              <w:spacing w:before="60" w:after="60"/>
            </w:pPr>
            <w:r>
              <w:t>Calvino, Italo</w:t>
            </w:r>
            <w:r>
              <w:rPr>
                <w:i/>
              </w:rPr>
              <w:t>, If on a Winter’s Night a Traveller</w:t>
            </w:r>
            <w:r>
              <w:t xml:space="preserve">, </w:t>
            </w:r>
            <w:r>
              <w:rPr>
                <w:lang w:eastAsia="en-AU"/>
              </w:rPr>
              <w:t>Vintage, 1998, ISBN: 9780099430896</w:t>
            </w:r>
          </w:p>
          <w:p w:rsidR="000850A0" w:rsidRDefault="00AF3D17">
            <w:pPr>
              <w:pStyle w:val="Normal1"/>
              <w:numPr>
                <w:ilvl w:val="0"/>
                <w:numId w:val="23"/>
              </w:numPr>
              <w:spacing w:before="60" w:after="60"/>
            </w:pPr>
            <w:r>
              <w:t xml:space="preserve">Le Guin, Ursula, </w:t>
            </w:r>
            <w:r>
              <w:rPr>
                <w:i/>
              </w:rPr>
              <w:t>The Left Hand of Darkness</w:t>
            </w:r>
            <w:r>
              <w:t xml:space="preserve">, </w:t>
            </w:r>
            <w:r>
              <w:rPr>
                <w:lang w:eastAsia="en-AU"/>
              </w:rPr>
              <w:t>Orbit/Little, Brown, 1992, ISBN: 9781857230741</w:t>
            </w:r>
          </w:p>
          <w:p w:rsidR="000850A0" w:rsidRDefault="00AF3D17">
            <w:pPr>
              <w:pStyle w:val="Normal1"/>
              <w:numPr>
                <w:ilvl w:val="0"/>
                <w:numId w:val="23"/>
              </w:numPr>
              <w:spacing w:before="60" w:after="60"/>
            </w:pPr>
            <w:r>
              <w:t xml:space="preserve">Swift, Jonathan, </w:t>
            </w:r>
            <w:r>
              <w:rPr>
                <w:i/>
              </w:rPr>
              <w:t>Gulliver’s Travels</w:t>
            </w:r>
            <w:r>
              <w:t>,</w:t>
            </w:r>
            <w:r>
              <w:rPr>
                <w:sz w:val="18"/>
                <w:szCs w:val="18"/>
                <w:lang w:eastAsia="en-AU"/>
              </w:rPr>
              <w:t xml:space="preserve"> </w:t>
            </w:r>
            <w:r>
              <w:rPr>
                <w:lang w:eastAsia="en-AU"/>
              </w:rPr>
              <w:t>Penguin Classics, 2003, ISBN: 9780141439495</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Poetry</w:t>
            </w:r>
          </w:p>
          <w:p w:rsidR="000850A0" w:rsidRDefault="00AF3D17">
            <w:pPr>
              <w:pStyle w:val="Normal1"/>
              <w:numPr>
                <w:ilvl w:val="0"/>
                <w:numId w:val="27"/>
              </w:numPr>
              <w:spacing w:before="60" w:after="60"/>
            </w:pPr>
            <w:r>
              <w:t xml:space="preserve">Coleridge, Samuel Taylor, </w:t>
            </w:r>
            <w:r>
              <w:rPr>
                <w:i/>
                <w:lang w:eastAsia="en-AU"/>
              </w:rPr>
              <w:t>Samuel Taylor Coleridge:</w:t>
            </w:r>
            <w:r>
              <w:rPr>
                <w:lang w:eastAsia="en-AU"/>
              </w:rPr>
              <w:t xml:space="preserve"> </w:t>
            </w:r>
            <w:r>
              <w:rPr>
                <w:i/>
                <w:iCs/>
                <w:lang w:eastAsia="en-AU"/>
              </w:rPr>
              <w:t>The Complete Poems</w:t>
            </w:r>
            <w:r>
              <w:rPr>
                <w:iCs/>
                <w:lang w:eastAsia="en-AU"/>
              </w:rPr>
              <w:t xml:space="preserve">, </w:t>
            </w:r>
            <w:r>
              <w:rPr>
                <w:lang w:eastAsia="en-AU"/>
              </w:rPr>
              <w:t>Penguin Classics, 1997, ISBN: 9780140423532</w:t>
            </w:r>
          </w:p>
          <w:p w:rsidR="000850A0" w:rsidRDefault="00AF3D17">
            <w:pPr>
              <w:pStyle w:val="Normal1"/>
              <w:spacing w:before="60" w:after="60"/>
              <w:ind w:left="704"/>
            </w:pPr>
            <w:r>
              <w:t>‘The Rime of the Ancient Mariner’ (1834), ‘The Eolian Harp’, ‘Kubla Khan’, ‘Christabel’</w:t>
            </w:r>
          </w:p>
          <w:p w:rsidR="000850A0" w:rsidRDefault="00AF3D17">
            <w:pPr>
              <w:numPr>
                <w:ilvl w:val="0"/>
                <w:numId w:val="27"/>
              </w:numPr>
              <w:spacing w:before="60" w:after="60"/>
            </w:pPr>
            <w:r>
              <w:t xml:space="preserve">Smith, Tracy K, </w:t>
            </w:r>
            <w:r>
              <w:rPr>
                <w:i/>
              </w:rPr>
              <w:t>Life on Mars</w:t>
            </w:r>
            <w:r>
              <w:t xml:space="preserve">, </w:t>
            </w:r>
            <w:r>
              <w:rPr>
                <w:rFonts w:cs="Arial"/>
                <w:color w:val="000000"/>
                <w:szCs w:val="22"/>
                <w:lang w:eastAsia="en-AU"/>
              </w:rPr>
              <w:t>Graywolf Press, 2011, ISBN: 9781555975845</w:t>
            </w:r>
          </w:p>
          <w:p w:rsidR="000850A0" w:rsidRDefault="00AF3D17">
            <w:pPr>
              <w:pStyle w:val="Normal1"/>
              <w:spacing w:before="60" w:after="60"/>
              <w:ind w:left="720"/>
            </w:pPr>
            <w:r>
              <w:t xml:space="preserve"> ‘Sci-Fi’, ‘My God, It’s Full of Stars’, ‘Don’t You Wonder, Sometimes?’, ‘The Universe: Original Motion Picture Soundtrack’, ‘The Universe as Primal Scream’</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spacing w:before="60" w:after="60"/>
            </w:pPr>
            <w:r>
              <w:rPr>
                <w:b/>
              </w:rPr>
              <w:t>Film</w:t>
            </w:r>
          </w:p>
          <w:p w:rsidR="000850A0" w:rsidRDefault="00AF3D17">
            <w:pPr>
              <w:pStyle w:val="Normal1"/>
              <w:numPr>
                <w:ilvl w:val="0"/>
                <w:numId w:val="27"/>
              </w:numPr>
              <w:spacing w:before="60" w:after="60"/>
            </w:pPr>
            <w:r>
              <w:t xml:space="preserve">Del Toro, Guillermo, </w:t>
            </w:r>
            <w:r>
              <w:rPr>
                <w:i/>
              </w:rPr>
              <w:t>Pan’s Labyrinth</w:t>
            </w:r>
            <w:r>
              <w:t xml:space="preserve">, </w:t>
            </w:r>
            <w:r>
              <w:rPr>
                <w:lang w:eastAsia="en-AU"/>
              </w:rPr>
              <w:t>Hopscotch Entertainment, 2006</w:t>
            </w:r>
          </w:p>
        </w:tc>
      </w:tr>
    </w:tbl>
    <w:p w:rsidR="000850A0" w:rsidRDefault="00AF3D17">
      <w:pPr>
        <w:pStyle w:val="Normal1"/>
        <w:spacing w:before="240"/>
        <w:jc w:val="center"/>
      </w:pPr>
      <w:r>
        <w:rPr>
          <w:b/>
        </w:rPr>
        <w:t>OR</w:t>
      </w:r>
    </w:p>
    <w:p w:rsidR="000850A0" w:rsidRDefault="000850A0">
      <w:pPr>
        <w:pStyle w:val="Normal1"/>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93" w:name="_Toc479675489"/>
            <w:bookmarkStart w:id="194" w:name="_Toc479676842"/>
            <w:bookmarkStart w:id="195" w:name="_Toc480377535"/>
            <w:bookmarkStart w:id="196" w:name="_Toc480546487"/>
            <w:bookmarkStart w:id="197" w:name="_Toc480970215"/>
            <w:r>
              <w:t>Elective 4: Literary mindscapes</w:t>
            </w:r>
            <w:bookmarkEnd w:id="193"/>
            <w:bookmarkEnd w:id="194"/>
            <w:bookmarkEnd w:id="195"/>
            <w:bookmarkEnd w:id="196"/>
            <w:bookmarkEnd w:id="197"/>
          </w:p>
        </w:tc>
      </w:tr>
      <w:tr w:rsidR="000850A0">
        <w:tc>
          <w:tcPr>
            <w:tcW w:w="9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0"/>
              </w:tabs>
              <w:spacing w:before="0" w:after="0"/>
              <w:ind w:firstLine="9"/>
            </w:pPr>
            <w:r>
              <w:t>In this elective, students explore and evaluate how literary texts can invite responders to engage with the interior worlds of individuals and how they perceive, think and feel about themselves and the societies in which they live. They analyse how texts communicate notions of identity and alternative ways of being and thinking through representations of the mind, including desires, motivations, emotions and memories. Students consider how these diverse textual representations enable the responder to experience insight into the lives of other groups and individuals, and other times and places. Students critically evaluate the values and assumptions embedded in texts and consider their own in relation to issues reflected in texts. They reflect on the ways in which study of the texts may influence their own sense of identity.</w:t>
            </w:r>
          </w:p>
          <w:p w:rsidR="000850A0" w:rsidRDefault="000850A0">
            <w:pPr>
              <w:pStyle w:val="Normal1"/>
              <w:tabs>
                <w:tab w:val="left" w:pos="0"/>
              </w:tabs>
              <w:spacing w:before="0" w:after="0"/>
              <w:ind w:firstLine="9"/>
            </w:pPr>
          </w:p>
          <w:p w:rsidR="000850A0" w:rsidRDefault="00AF3D17">
            <w:pPr>
              <w:pStyle w:val="Normal1"/>
              <w:tabs>
                <w:tab w:val="left" w:pos="0"/>
              </w:tabs>
              <w:spacing w:before="0" w:after="0"/>
              <w:ind w:firstLine="9"/>
            </w:pPr>
            <w:r>
              <w:t>In their responding and composing, they explore, analyse, experiment with and critically evaluate their prescribed texts and other appropriate texts. They write their own imaginative compositions that represent the interior worlds of others.</w:t>
            </w:r>
          </w:p>
          <w:p w:rsidR="000850A0" w:rsidRDefault="000850A0">
            <w:pPr>
              <w:pStyle w:val="Normal1"/>
              <w:tabs>
                <w:tab w:val="left" w:pos="0"/>
              </w:tabs>
              <w:spacing w:before="0" w:after="0"/>
              <w:ind w:firstLine="9"/>
            </w:pPr>
          </w:p>
          <w:p w:rsidR="000850A0" w:rsidRDefault="00AF3D17">
            <w:pPr>
              <w:pStyle w:val="Normal1"/>
              <w:tabs>
                <w:tab w:val="left" w:pos="0"/>
              </w:tabs>
              <w:spacing w:before="0" w:after="0"/>
              <w:ind w:firstLine="9"/>
            </w:pPr>
            <w:r>
              <w:t>In this elective, students are required to study at least three of the prescribed texts (including at least two extended print texts) as well as other texts of their own choosing. At least two related texts must be studied. Texts can be drawn from a range of times, contexts and media and should explore the interior world of others.</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 xml:space="preserve">Prose fiction </w:t>
            </w:r>
          </w:p>
          <w:p w:rsidR="000850A0" w:rsidRDefault="00AF3D17">
            <w:pPr>
              <w:numPr>
                <w:ilvl w:val="0"/>
                <w:numId w:val="27"/>
              </w:numPr>
              <w:spacing w:before="60" w:after="60"/>
            </w:pPr>
            <w:r>
              <w:t>Faulkner, William,</w:t>
            </w:r>
            <w:r>
              <w:rPr>
                <w:i/>
              </w:rPr>
              <w:t xml:space="preserve"> As I Lay Dying</w:t>
            </w:r>
            <w:r>
              <w:t xml:space="preserve">, </w:t>
            </w:r>
            <w:r>
              <w:rPr>
                <w:rFonts w:cs="Arial"/>
                <w:color w:val="000000"/>
                <w:szCs w:val="22"/>
                <w:lang w:eastAsia="en-AU"/>
              </w:rPr>
              <w:t>Vintage, 2004, ISBN: 9780099479314</w:t>
            </w:r>
          </w:p>
          <w:p w:rsidR="000850A0" w:rsidRDefault="00AF3D17">
            <w:pPr>
              <w:pStyle w:val="Normal1"/>
              <w:keepNext/>
              <w:keepLines/>
              <w:numPr>
                <w:ilvl w:val="0"/>
                <w:numId w:val="27"/>
              </w:numPr>
              <w:spacing w:before="60" w:after="60"/>
            </w:pPr>
            <w:r>
              <w:t xml:space="preserve">Jones, Gail, </w:t>
            </w:r>
            <w:r>
              <w:rPr>
                <w:i/>
              </w:rPr>
              <w:t>Sixty Lights</w:t>
            </w:r>
            <w:r>
              <w:t xml:space="preserve">, </w:t>
            </w:r>
            <w:r>
              <w:rPr>
                <w:lang w:eastAsia="en-AU"/>
              </w:rPr>
              <w:t>Vintage/Random House, 2005, ISBN: 9780099472032</w:t>
            </w:r>
          </w:p>
          <w:p w:rsidR="000850A0" w:rsidRDefault="00AF3D17">
            <w:pPr>
              <w:pStyle w:val="Normal1"/>
              <w:keepNext/>
              <w:keepLines/>
              <w:numPr>
                <w:ilvl w:val="0"/>
                <w:numId w:val="27"/>
              </w:numPr>
              <w:spacing w:before="60" w:after="60"/>
            </w:pPr>
            <w:r>
              <w:t xml:space="preserve">Mansfield, Katherine, </w:t>
            </w:r>
            <w:r>
              <w:rPr>
                <w:i/>
              </w:rPr>
              <w:t>The Collected Stories</w:t>
            </w:r>
            <w:r>
              <w:t xml:space="preserve">, </w:t>
            </w:r>
            <w:r>
              <w:rPr>
                <w:lang w:eastAsia="en-AU"/>
              </w:rPr>
              <w:t>Penguin Classics, 2007,</w:t>
            </w:r>
            <w:r>
              <w:t xml:space="preserve"> </w:t>
            </w:r>
          </w:p>
          <w:p w:rsidR="000850A0" w:rsidRDefault="00AF3D17">
            <w:pPr>
              <w:pStyle w:val="Normal1"/>
              <w:keepNext/>
              <w:keepLines/>
              <w:spacing w:before="60" w:after="60"/>
              <w:ind w:left="720"/>
            </w:pPr>
            <w:r>
              <w:rPr>
                <w:lang w:eastAsia="en-AU"/>
              </w:rPr>
              <w:t>ISBN: 9870141441818</w:t>
            </w:r>
          </w:p>
          <w:p w:rsidR="000850A0" w:rsidRDefault="00AF3D17">
            <w:pPr>
              <w:pStyle w:val="Normal1"/>
              <w:keepNext/>
              <w:keepLines/>
              <w:spacing w:before="60" w:after="60"/>
              <w:ind w:left="720"/>
            </w:pPr>
            <w:r>
              <w:t>‘Prelude’, ‘Je ne Parle pas Français’, ‘Bliss’, ‘Psychology’, ‘The Daughters of the Late Colonel’</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rPr>
                <w:b/>
              </w:rPr>
            </w:pPr>
            <w:r>
              <w:rPr>
                <w:b/>
              </w:rPr>
              <w:t>Poetry</w:t>
            </w:r>
          </w:p>
          <w:p w:rsidR="000850A0" w:rsidRDefault="00AF3D17">
            <w:pPr>
              <w:numPr>
                <w:ilvl w:val="0"/>
                <w:numId w:val="23"/>
              </w:numPr>
              <w:spacing w:before="60" w:after="60"/>
            </w:pPr>
            <w:r>
              <w:t xml:space="preserve">Dickinson, Emily, </w:t>
            </w:r>
            <w:r>
              <w:rPr>
                <w:i/>
              </w:rPr>
              <w:t>The</w:t>
            </w:r>
            <w:r>
              <w:t xml:space="preserve"> </w:t>
            </w:r>
            <w:r>
              <w:rPr>
                <w:i/>
              </w:rPr>
              <w:t>Complete Poems</w:t>
            </w:r>
            <w:r>
              <w:t xml:space="preserve">, </w:t>
            </w:r>
            <w:r>
              <w:rPr>
                <w:rFonts w:cs="Arial"/>
                <w:color w:val="000000"/>
                <w:szCs w:val="22"/>
                <w:lang w:eastAsia="en-AU"/>
              </w:rPr>
              <w:t>Faber and Faber, 2016, ISBN: 9780571336173</w:t>
            </w:r>
            <w:r>
              <w:rPr>
                <w:rFonts w:cs="Arial"/>
                <w:color w:val="000000"/>
                <w:szCs w:val="22"/>
                <w:shd w:val="clear" w:color="auto" w:fill="00FFFF"/>
                <w:lang w:eastAsia="en-AU"/>
              </w:rPr>
              <w:t xml:space="preserve"> </w:t>
            </w:r>
          </w:p>
          <w:p w:rsidR="000850A0" w:rsidRDefault="00AF3D17">
            <w:pPr>
              <w:pStyle w:val="Normal1"/>
              <w:keepNext/>
              <w:keepLines/>
              <w:spacing w:before="60" w:after="60"/>
              <w:ind w:left="720"/>
            </w:pPr>
            <w:r>
              <w:t xml:space="preserve">‘I felt a Funeral, in my Brain’, ‘This is my letter to the World’, ‘I died for Beauty – but was scarce’, ‘I had been hungry, all the Years’, ‘Because I could not stop for Death’, ‘My life had stood – a Loaded Gun’, ‘A word dropped careless on a Page’ </w:t>
            </w:r>
          </w:p>
        </w:tc>
      </w:tr>
      <w:tr w:rsidR="000850A0">
        <w:trPr>
          <w:trHeight w:val="1007"/>
        </w:trPr>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Drama</w:t>
            </w:r>
          </w:p>
          <w:p w:rsidR="000850A0" w:rsidRDefault="00AF3D17">
            <w:pPr>
              <w:numPr>
                <w:ilvl w:val="0"/>
                <w:numId w:val="23"/>
              </w:numPr>
              <w:spacing w:before="60" w:after="60"/>
            </w:pPr>
            <w:r>
              <w:t xml:space="preserve">Shakespeare, William, </w:t>
            </w:r>
            <w:r>
              <w:rPr>
                <w:i/>
              </w:rPr>
              <w:t>Hamlet</w:t>
            </w:r>
            <w:r>
              <w:t xml:space="preserve">, </w:t>
            </w:r>
            <w:r>
              <w:rPr>
                <w:rFonts w:cs="Arial"/>
                <w:color w:val="000000"/>
                <w:szCs w:val="22"/>
                <w:lang w:eastAsia="en-AU"/>
              </w:rPr>
              <w:t>Cambridge University Press, 2014, ISBN: 9781107615489</w:t>
            </w:r>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rPr>
                <w:b/>
              </w:rPr>
            </w:pPr>
            <w:r>
              <w:rPr>
                <w:b/>
              </w:rPr>
              <w:t xml:space="preserve">Film </w:t>
            </w:r>
          </w:p>
          <w:p w:rsidR="000850A0" w:rsidRDefault="00AF3D17">
            <w:pPr>
              <w:pStyle w:val="Bullet1"/>
            </w:pPr>
            <w:r>
              <w:rPr>
                <w:rFonts w:eastAsia="Times New Roman" w:cs="Times New Roman"/>
                <w:color w:val="auto"/>
                <w:szCs w:val="20"/>
              </w:rPr>
              <w:t>Coppola, Sofia,</w:t>
            </w:r>
            <w:r>
              <w:t xml:space="preserve"> </w:t>
            </w:r>
            <w:r>
              <w:rPr>
                <w:i/>
              </w:rPr>
              <w:t>Lost in Translation</w:t>
            </w:r>
            <w:r>
              <w:t xml:space="preserve">, </w:t>
            </w:r>
            <w:r>
              <w:rPr>
                <w:lang w:eastAsia="en-AU"/>
              </w:rPr>
              <w:t>Universal, 2003</w:t>
            </w:r>
          </w:p>
        </w:tc>
      </w:tr>
    </w:tbl>
    <w:p w:rsidR="000850A0" w:rsidRDefault="00AF3D17">
      <w:pPr>
        <w:pStyle w:val="Normal1"/>
        <w:spacing w:before="240"/>
        <w:jc w:val="center"/>
      </w:pPr>
      <w:r>
        <w:rPr>
          <w:b/>
        </w:rPr>
        <w:t>OR</w:t>
      </w:r>
    </w:p>
    <w:p w:rsidR="000850A0" w:rsidRDefault="000850A0">
      <w:pPr>
        <w:pStyle w:val="Normal1"/>
        <w:pageBreakBefore/>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850A0">
        <w:tc>
          <w:tcPr>
            <w:tcW w:w="9570" w:type="dxa"/>
            <w:tcBorders>
              <w:top w:val="single" w:sz="6" w:space="0" w:color="000000"/>
              <w:left w:val="single" w:sz="6" w:space="0" w:color="000000"/>
              <w:bottom w:val="single" w:sz="4" w:space="0" w:color="000000"/>
              <w:right w:val="single" w:sz="6" w:space="0" w:color="000000"/>
            </w:tcBorders>
            <w:shd w:val="clear" w:color="auto" w:fill="D9D9D9"/>
            <w:tcMar>
              <w:top w:w="0" w:type="dxa"/>
              <w:left w:w="108" w:type="dxa"/>
              <w:bottom w:w="0" w:type="dxa"/>
              <w:right w:w="108" w:type="dxa"/>
            </w:tcMar>
          </w:tcPr>
          <w:p w:rsidR="000850A0" w:rsidRDefault="00AF3D17">
            <w:pPr>
              <w:pStyle w:val="Heading3"/>
            </w:pPr>
            <w:bookmarkStart w:id="198" w:name="_Toc479675490"/>
            <w:bookmarkStart w:id="199" w:name="_Toc479676843"/>
            <w:bookmarkStart w:id="200" w:name="_Toc480377536"/>
            <w:bookmarkStart w:id="201" w:name="_Toc480546488"/>
            <w:bookmarkStart w:id="202" w:name="_Toc480970216"/>
            <w:r>
              <w:t>Elective 5: Intersecting worlds</w:t>
            </w:r>
            <w:bookmarkEnd w:id="198"/>
            <w:bookmarkEnd w:id="199"/>
            <w:bookmarkEnd w:id="200"/>
            <w:bookmarkEnd w:id="201"/>
            <w:bookmarkEnd w:id="202"/>
          </w:p>
        </w:tc>
      </w:tr>
      <w:tr w:rsidR="000850A0">
        <w:tc>
          <w:tcPr>
            <w:tcW w:w="95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0"/>
              </w:tabs>
              <w:spacing w:before="0" w:after="0"/>
              <w:ind w:firstLine="9"/>
            </w:pPr>
            <w:r>
              <w:t>In this elective, students explore and evaluate how the intersection of human experience and activity with the natural domains of our planet is represented in texts. Students examine how texts represent diverse conceptualisations of nature and our complex relationships with natural worlds. They consider how nature is valued in literature for its beauty, its spiritual or emotional inspiration, or as a resource to be used for practical purposes. They analyse the different ways representations of natural worlds often give voice to diverse individual and collective perspectives and to intense, transformative experiences. Students critically evaluate the implicit or explicit values and assumptions in particular representations of nature and how their own values and assumptions have an impact on making meaning of these representations.</w:t>
            </w:r>
          </w:p>
          <w:p w:rsidR="000850A0" w:rsidRDefault="000850A0">
            <w:pPr>
              <w:pStyle w:val="Normal1"/>
              <w:tabs>
                <w:tab w:val="left" w:pos="425"/>
              </w:tabs>
              <w:spacing w:before="0" w:after="0"/>
              <w:ind w:left="425" w:firstLine="9"/>
            </w:pPr>
          </w:p>
          <w:p w:rsidR="000850A0" w:rsidRDefault="00AF3D17">
            <w:pPr>
              <w:pStyle w:val="Normal1"/>
              <w:tabs>
                <w:tab w:val="left" w:pos="0"/>
              </w:tabs>
              <w:spacing w:before="0" w:after="0"/>
              <w:ind w:firstLine="9"/>
            </w:pPr>
            <w:r>
              <w:t>In their responding and composing, they explore, analyse, experiment with and critically evaluate their prescribed texts and other appropriate texts. They write their own imaginative compositions that represent the intersection of human experience and activity with the natural domains of our planet.</w:t>
            </w:r>
          </w:p>
          <w:p w:rsidR="000850A0" w:rsidRDefault="000850A0">
            <w:pPr>
              <w:pStyle w:val="Normal1"/>
              <w:tabs>
                <w:tab w:val="left" w:pos="0"/>
              </w:tabs>
              <w:spacing w:before="0" w:after="0"/>
              <w:ind w:firstLine="9"/>
            </w:pPr>
          </w:p>
          <w:p w:rsidR="000850A0" w:rsidRDefault="00AF3D17">
            <w:pPr>
              <w:pStyle w:val="Normal1"/>
              <w:tabs>
                <w:tab w:val="left" w:pos="0"/>
              </w:tabs>
              <w:spacing w:before="0" w:after="0"/>
              <w:ind w:firstLine="9"/>
            </w:pPr>
            <w:r>
              <w:t>In this elective, students are required to study at least three of the prescribed texts (including at least two extended print texts) as well as other texts of their own choosing. At least two related texts must be studied. Texts can be drawn from a range of times, contexts and media and should explore the intersection of human experience and activity with the natural domains of our planet.</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rPr>
                <w:b/>
              </w:rPr>
            </w:pPr>
            <w:r>
              <w:rPr>
                <w:b/>
              </w:rPr>
              <w:t>Prose fiction</w:t>
            </w:r>
          </w:p>
          <w:p w:rsidR="000850A0" w:rsidRDefault="00AF3D17">
            <w:pPr>
              <w:numPr>
                <w:ilvl w:val="0"/>
                <w:numId w:val="23"/>
              </w:numPr>
              <w:spacing w:before="60" w:after="60"/>
            </w:pPr>
            <w:r>
              <w:t>Harrison, Melissa,</w:t>
            </w:r>
            <w:r>
              <w:rPr>
                <w:i/>
              </w:rPr>
              <w:t xml:space="preserve"> Clay</w:t>
            </w:r>
            <w:r>
              <w:t xml:space="preserve">, </w:t>
            </w:r>
            <w:r>
              <w:rPr>
                <w:rFonts w:cs="Arial"/>
                <w:color w:val="000000"/>
                <w:szCs w:val="22"/>
                <w:lang w:eastAsia="en-AU"/>
              </w:rPr>
              <w:t>Bloomsbury, 2014, ISBN: 9781408842553</w:t>
            </w:r>
          </w:p>
          <w:p w:rsidR="000850A0" w:rsidRDefault="00AF3D17">
            <w:pPr>
              <w:pStyle w:val="Normal1"/>
              <w:numPr>
                <w:ilvl w:val="0"/>
                <w:numId w:val="23"/>
              </w:numPr>
              <w:tabs>
                <w:tab w:val="left" w:pos="-12535"/>
              </w:tabs>
            </w:pPr>
            <w:r>
              <w:t xml:space="preserve">Miller, Alex, </w:t>
            </w:r>
            <w:r>
              <w:rPr>
                <w:i/>
              </w:rPr>
              <w:t>Journey to the Stone Country</w:t>
            </w:r>
            <w:r>
              <w:t xml:space="preserve">, </w:t>
            </w:r>
            <w:r>
              <w:rPr>
                <w:lang w:eastAsia="en-AU"/>
              </w:rPr>
              <w:t>Allen and Unwin, 2003, ISBN: 9781741141467</w:t>
            </w:r>
          </w:p>
          <w:p w:rsidR="000850A0" w:rsidRDefault="00AF3D17">
            <w:pPr>
              <w:pStyle w:val="Normal1"/>
              <w:numPr>
                <w:ilvl w:val="0"/>
                <w:numId w:val="23"/>
              </w:numPr>
              <w:tabs>
                <w:tab w:val="left" w:pos="-12535"/>
              </w:tabs>
              <w:spacing w:before="0" w:after="0"/>
            </w:pPr>
            <w:r>
              <w:t xml:space="preserve">Proulx, Annie, </w:t>
            </w:r>
            <w:r>
              <w:rPr>
                <w:i/>
              </w:rPr>
              <w:t>The Shipping News</w:t>
            </w:r>
            <w:r>
              <w:t xml:space="preserve">, </w:t>
            </w:r>
            <w:r>
              <w:rPr>
                <w:lang w:eastAsia="en-AU"/>
              </w:rPr>
              <w:t>Fourth Estate, 1994,</w:t>
            </w:r>
            <w:r>
              <w:t xml:space="preserve"> </w:t>
            </w:r>
            <w:r>
              <w:rPr>
                <w:lang w:eastAsia="en-AU"/>
              </w:rPr>
              <w:t>ISBN: 9781857022421</w:t>
            </w:r>
          </w:p>
          <w:p w:rsidR="000850A0" w:rsidRDefault="000850A0">
            <w:pPr>
              <w:pStyle w:val="Normal1"/>
              <w:tabs>
                <w:tab w:val="left" w:pos="425"/>
              </w:tabs>
              <w:spacing w:before="0" w:after="0"/>
            </w:pP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tabs>
                <w:tab w:val="left" w:pos="425"/>
              </w:tabs>
            </w:pPr>
            <w:r>
              <w:rPr>
                <w:b/>
              </w:rPr>
              <w:t>Nonfiction</w:t>
            </w:r>
          </w:p>
          <w:p w:rsidR="000850A0" w:rsidRDefault="00AF3D17">
            <w:pPr>
              <w:numPr>
                <w:ilvl w:val="0"/>
                <w:numId w:val="23"/>
              </w:numPr>
              <w:spacing w:before="60" w:after="60"/>
            </w:pPr>
            <w:r>
              <w:t xml:space="preserve">Winton, Tim, </w:t>
            </w:r>
            <w:r>
              <w:rPr>
                <w:i/>
              </w:rPr>
              <w:t>Island Home</w:t>
            </w:r>
            <w:r>
              <w:t xml:space="preserve">, </w:t>
            </w:r>
            <w:r>
              <w:rPr>
                <w:rFonts w:cs="Arial"/>
                <w:color w:val="000000"/>
                <w:szCs w:val="22"/>
                <w:lang w:eastAsia="en-AU"/>
              </w:rPr>
              <w:t>Penguin, 2017, ISBN: 9780143574095</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Poetry</w:t>
            </w:r>
          </w:p>
          <w:p w:rsidR="000850A0" w:rsidRDefault="00AF3D17">
            <w:pPr>
              <w:pStyle w:val="Normal1"/>
              <w:keepNext/>
              <w:keepLines/>
              <w:numPr>
                <w:ilvl w:val="0"/>
                <w:numId w:val="23"/>
              </w:numPr>
              <w:spacing w:before="60" w:after="60"/>
            </w:pPr>
            <w:r>
              <w:t xml:space="preserve">Wordsworth, William, </w:t>
            </w:r>
            <w:r>
              <w:rPr>
                <w:i/>
                <w:lang w:eastAsia="en-AU"/>
              </w:rPr>
              <w:t xml:space="preserve">William Wordsworth: </w:t>
            </w:r>
            <w:r>
              <w:rPr>
                <w:i/>
                <w:iCs/>
                <w:lang w:eastAsia="en-AU"/>
              </w:rPr>
              <w:t>The Major Works</w:t>
            </w:r>
            <w:r>
              <w:rPr>
                <w:iCs/>
                <w:lang w:eastAsia="en-AU"/>
              </w:rPr>
              <w:t>,</w:t>
            </w:r>
            <w:r>
              <w:rPr>
                <w:lang w:eastAsia="en-AU"/>
              </w:rPr>
              <w:t xml:space="preserve"> Oxford University Press, 2008, ISBN: 9780199536863</w:t>
            </w:r>
          </w:p>
          <w:p w:rsidR="000850A0" w:rsidRDefault="00AF3D17">
            <w:pPr>
              <w:pStyle w:val="Normal1"/>
              <w:keepNext/>
              <w:keepLines/>
              <w:spacing w:before="60" w:after="60"/>
              <w:ind w:left="675"/>
            </w:pPr>
            <w:r>
              <w:t>‘Lines written a few miles above Tintern Abbey’, ‘Three years she grew in sun and shower’, ‘My heart leaps up when I behold’, ‘Resolution and Independence’, ‘The world is too much with us’, Ode ('There was a time'), ‘The Solitary Reaper’, ‘The Prelude’ (1805) – Book One, lines 1–67, 271–441</w:t>
            </w:r>
          </w:p>
        </w:tc>
      </w:tr>
      <w:tr w:rsidR="000850A0">
        <w:tc>
          <w:tcPr>
            <w:tcW w:w="957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850A0" w:rsidRDefault="00AF3D17">
            <w:pPr>
              <w:pStyle w:val="Normal1"/>
              <w:keepNext/>
              <w:keepLines/>
              <w:spacing w:before="60" w:after="60"/>
            </w:pPr>
            <w:r>
              <w:rPr>
                <w:b/>
              </w:rPr>
              <w:t>Film</w:t>
            </w:r>
          </w:p>
          <w:p w:rsidR="000850A0" w:rsidRDefault="00AF3D17">
            <w:pPr>
              <w:pStyle w:val="Normal1"/>
              <w:keepNext/>
              <w:keepLines/>
              <w:numPr>
                <w:ilvl w:val="0"/>
                <w:numId w:val="23"/>
              </w:numPr>
              <w:spacing w:before="60" w:after="60"/>
            </w:pPr>
            <w:r>
              <w:t xml:space="preserve">Nettheim, Daniel, </w:t>
            </w:r>
            <w:r>
              <w:rPr>
                <w:i/>
              </w:rPr>
              <w:t>The Hunter</w:t>
            </w:r>
            <w:r>
              <w:t xml:space="preserve">, </w:t>
            </w:r>
            <w:r>
              <w:rPr>
                <w:lang w:eastAsia="en-AU"/>
              </w:rPr>
              <w:t>Madman, 2011</w:t>
            </w:r>
          </w:p>
        </w:tc>
      </w:tr>
    </w:tbl>
    <w:p w:rsidR="000850A0" w:rsidRDefault="000850A0">
      <w:pPr>
        <w:suppressAutoHyphens w:val="0"/>
        <w:spacing w:before="0" w:after="0"/>
        <w:rPr>
          <w:lang w:val="en-US"/>
        </w:rPr>
      </w:pPr>
      <w:bookmarkStart w:id="203" w:name="_30j0zll"/>
      <w:bookmarkStart w:id="204" w:name="_206ipza"/>
      <w:bookmarkStart w:id="205" w:name="_x9icc4ci7p6v"/>
      <w:bookmarkStart w:id="206" w:name="_3cqmetx"/>
      <w:bookmarkStart w:id="207" w:name="_xvir7l"/>
      <w:bookmarkEnd w:id="203"/>
      <w:bookmarkEnd w:id="204"/>
      <w:bookmarkEnd w:id="205"/>
      <w:bookmarkEnd w:id="206"/>
      <w:bookmarkEnd w:id="207"/>
    </w:p>
    <w:p w:rsidR="000850A0" w:rsidRDefault="00AF3D17">
      <w:pPr>
        <w:pStyle w:val="Heading1"/>
        <w:pageBreakBefore/>
      </w:pPr>
      <w:bookmarkStart w:id="208" w:name="_Toc479343777"/>
      <w:bookmarkStart w:id="209" w:name="_Toc479344205"/>
      <w:bookmarkStart w:id="210" w:name="_Toc479675491"/>
      <w:bookmarkStart w:id="211" w:name="_Toc479676844"/>
      <w:bookmarkStart w:id="212" w:name="_Toc480377537"/>
      <w:bookmarkStart w:id="213" w:name="_Toc480546489"/>
      <w:bookmarkStart w:id="214" w:name="_Toc480970217"/>
      <w:r>
        <w:lastRenderedPageBreak/>
        <w:t>Alphabetical list of prescribed texts for the HSC 2019–2</w:t>
      </w:r>
      <w:bookmarkEnd w:id="0"/>
      <w:r>
        <w:t>3</w:t>
      </w:r>
      <w:bookmarkEnd w:id="208"/>
      <w:bookmarkEnd w:id="209"/>
      <w:bookmarkEnd w:id="210"/>
      <w:bookmarkEnd w:id="211"/>
      <w:bookmarkEnd w:id="212"/>
      <w:bookmarkEnd w:id="213"/>
      <w:bookmarkEnd w:id="214"/>
    </w:p>
    <w:tbl>
      <w:tblPr>
        <w:tblW w:w="5000" w:type="pct"/>
        <w:tblLayout w:type="fixed"/>
        <w:tblCellMar>
          <w:left w:w="10" w:type="dxa"/>
          <w:right w:w="10" w:type="dxa"/>
        </w:tblCellMar>
        <w:tblLook w:val="0000" w:firstRow="0" w:lastRow="0" w:firstColumn="0" w:lastColumn="0" w:noHBand="0" w:noVBand="0"/>
      </w:tblPr>
      <w:tblGrid>
        <w:gridCol w:w="1427"/>
        <w:gridCol w:w="1516"/>
        <w:gridCol w:w="2977"/>
        <w:gridCol w:w="2126"/>
        <w:gridCol w:w="1524"/>
      </w:tblGrid>
      <w:tr w:rsidR="000850A0">
        <w:trPr>
          <w:cantSplit/>
          <w:tblHead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850A0" w:rsidRDefault="00AF3D17">
            <w:pPr>
              <w:pStyle w:val="HEADtable11pt"/>
              <w:spacing w:after="60"/>
              <w:rPr>
                <w:sz w:val="18"/>
              </w:rPr>
            </w:pPr>
            <w:bookmarkStart w:id="215" w:name="_Toc10345372"/>
            <w:bookmarkStart w:id="216" w:name="_Toc17615810"/>
            <w:r>
              <w:rPr>
                <w:sz w:val="18"/>
              </w:rPr>
              <w:t>Author</w:t>
            </w:r>
          </w:p>
        </w:tc>
        <w:tc>
          <w:tcPr>
            <w:tcW w:w="15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850A0" w:rsidRDefault="00AF3D17">
            <w:pPr>
              <w:pStyle w:val="HEADtable11pt"/>
              <w:spacing w:after="60"/>
              <w:rPr>
                <w:sz w:val="18"/>
              </w:rPr>
            </w:pPr>
            <w:r>
              <w:rPr>
                <w:sz w:val="18"/>
              </w:rPr>
              <w:t>Title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850A0" w:rsidRDefault="00AF3D17">
            <w:pPr>
              <w:pStyle w:val="HEADtable11pt"/>
              <w:spacing w:after="60"/>
              <w:rPr>
                <w:sz w:val="18"/>
              </w:rPr>
            </w:pPr>
            <w:r>
              <w:rPr>
                <w:sz w:val="18"/>
              </w:rPr>
              <w:t>Publisher</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850A0" w:rsidRDefault="00AF3D17">
            <w:pPr>
              <w:pStyle w:val="HEADtable11pt"/>
              <w:spacing w:after="60"/>
              <w:rPr>
                <w:sz w:val="18"/>
              </w:rPr>
            </w:pPr>
            <w:r>
              <w:rPr>
                <w:sz w:val="18"/>
              </w:rPr>
              <w:t>Course details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850A0" w:rsidRDefault="00AF3D17">
            <w:pPr>
              <w:pStyle w:val="HEADtable11pt"/>
              <w:spacing w:after="60"/>
              <w:rPr>
                <w:sz w:val="18"/>
              </w:rPr>
            </w:pPr>
            <w:r>
              <w:rPr>
                <w:sz w:val="18"/>
              </w:rPr>
              <w:t>Type of text</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Adiga, Aravind</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White Tiger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Atlantic Books, 2008, ISBN: 9781848878082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1: Literary homelands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Aitken, Adam; Boey, Kim Cheng and Cahill, Michelle (eds)</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Contemporary Asian Australian Poets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Puncher and Wattmann, 2013,</w:t>
            </w:r>
          </w:p>
          <w:p w:rsidR="000850A0" w:rsidRDefault="00AF3D17">
            <w:pPr>
              <w:spacing w:before="60" w:after="60"/>
              <w:rPr>
                <w:rFonts w:cs="Arial"/>
                <w:color w:val="000000"/>
                <w:sz w:val="18"/>
                <w:szCs w:val="18"/>
                <w:lang w:eastAsia="en-AU"/>
              </w:rPr>
            </w:pPr>
            <w:r>
              <w:rPr>
                <w:rFonts w:cs="Arial"/>
                <w:color w:val="000000"/>
                <w:sz w:val="18"/>
                <w:szCs w:val="18"/>
                <w:lang w:eastAsia="en-AU"/>
              </w:rPr>
              <w:t>ISBN: 9781921450655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 AND 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Anderson, MT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Feed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Candlewick Press, 2012, ISBN: 9780763662622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Armstrong, Gillian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Unfolding Florence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Icon, 2006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Media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Atwood, Margaret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Hag-Seed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Hogarth/Penguin Random House, 2016,</w:t>
            </w:r>
          </w:p>
          <w:p w:rsidR="000850A0" w:rsidRDefault="00AF3D17">
            <w:pPr>
              <w:spacing w:before="60" w:after="60"/>
              <w:rPr>
                <w:rFonts w:cs="Arial"/>
                <w:color w:val="000000"/>
                <w:sz w:val="18"/>
                <w:szCs w:val="18"/>
                <w:lang w:eastAsia="en-AU"/>
              </w:rPr>
            </w:pPr>
            <w:r>
              <w:rPr>
                <w:rFonts w:cs="Arial"/>
                <w:color w:val="000000"/>
                <w:sz w:val="18"/>
                <w:szCs w:val="18"/>
                <w:lang w:eastAsia="en-AU"/>
              </w:rPr>
              <w:t>ISBN: 9781781090237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Austen, Jane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Emma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2015,</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9780141439587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Baillie, Allan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China Coin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Puffin, 1992,</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9780140347531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A:Texts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Beckett, Samuel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Waiting for Godot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Faber and Faber, 2006, ISBN: 9780571229116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2: Worlds of upheaval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Bovell, Andrew</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The Secret River [by Kate Grenville – An adaptation for the stage by Andrew Bovell]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Currency Press, 2013,</w:t>
            </w:r>
          </w:p>
          <w:p w:rsidR="000850A0" w:rsidRDefault="00AF3D17">
            <w:pPr>
              <w:spacing w:before="60" w:after="60"/>
              <w:rPr>
                <w:rFonts w:cs="Arial"/>
                <w:color w:val="000000"/>
                <w:sz w:val="18"/>
                <w:szCs w:val="18"/>
                <w:lang w:eastAsia="en-AU"/>
              </w:rPr>
            </w:pPr>
            <w:r>
              <w:rPr>
                <w:rFonts w:cs="Arial"/>
                <w:color w:val="000000"/>
                <w:sz w:val="18"/>
                <w:szCs w:val="18"/>
                <w:lang w:eastAsia="en-AU"/>
              </w:rPr>
              <w:t>ISBN: 9781925005004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1: Literary homelands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Bradbury, Ray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Fahrenheit 451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Harper Voyager/ HarperCollins, 2008, </w:t>
            </w:r>
          </w:p>
          <w:p w:rsidR="000850A0" w:rsidRDefault="00AF3D17">
            <w:pPr>
              <w:spacing w:before="60" w:after="60"/>
              <w:rPr>
                <w:rFonts w:cs="Arial"/>
                <w:color w:val="000000"/>
                <w:sz w:val="18"/>
                <w:szCs w:val="18"/>
                <w:lang w:eastAsia="en-AU"/>
              </w:rPr>
            </w:pPr>
            <w:r>
              <w:rPr>
                <w:rFonts w:cs="Arial"/>
                <w:color w:val="000000"/>
                <w:sz w:val="18"/>
                <w:szCs w:val="18"/>
                <w:lang w:eastAsia="en-AU"/>
              </w:rPr>
              <w:t>ISBN: 9780006546061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Calvino, Italo</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If on a Winter’s Night a Traveller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Vintage, 1998, ISBN: 9780099430896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3: Reimagined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Campion, Jane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Bright Star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Roadshow, 2009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Camus, Albert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 xml:space="preserve">The Stranger </w:t>
            </w:r>
            <w:r>
              <w:rPr>
                <w:rFonts w:cs="Arial"/>
                <w:color w:val="000000"/>
                <w:sz w:val="18"/>
                <w:szCs w:val="18"/>
                <w:lang w:eastAsia="en-AU"/>
              </w:rPr>
              <w:t>(translated by Matthew Ward)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Vintage International, 1989,</w:t>
            </w:r>
          </w:p>
          <w:p w:rsidR="000850A0" w:rsidRDefault="00AF3D17">
            <w:pPr>
              <w:spacing w:before="60" w:after="60"/>
            </w:pPr>
            <w:r>
              <w:rPr>
                <w:rFonts w:cs="Arial"/>
                <w:color w:val="000000"/>
                <w:sz w:val="18"/>
                <w:szCs w:val="18"/>
                <w:lang w:eastAsia="en-AU"/>
              </w:rPr>
              <w:t>ISBN: 9780679720201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Chan, Lily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Toyo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Black Inc, 2012,</w:t>
            </w:r>
          </w:p>
          <w:p w:rsidR="000850A0" w:rsidRDefault="00AF3D17">
            <w:pPr>
              <w:spacing w:before="60" w:after="60"/>
              <w:rPr>
                <w:rFonts w:cs="Arial"/>
                <w:color w:val="000000"/>
                <w:sz w:val="18"/>
                <w:szCs w:val="18"/>
                <w:lang w:eastAsia="en-AU"/>
              </w:rPr>
            </w:pPr>
            <w:r>
              <w:rPr>
                <w:rFonts w:cs="Arial"/>
                <w:color w:val="000000"/>
                <w:sz w:val="18"/>
                <w:szCs w:val="18"/>
                <w:lang w:eastAsia="en-AU"/>
              </w:rPr>
              <w:t>ISBN: 9781863955737</w:t>
            </w:r>
          </w:p>
          <w:p w:rsidR="000850A0" w:rsidRDefault="000850A0">
            <w:pPr>
              <w:spacing w:before="60" w:after="60"/>
              <w:rPr>
                <w:rFonts w:cs="Arial"/>
                <w:b/>
                <w:color w:val="000000"/>
                <w:sz w:val="18"/>
                <w:szCs w:val="18"/>
                <w:shd w:val="clear" w:color="auto" w:fill="00FFFF"/>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Chong, Eileen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Burning Rice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Pitt Street Poetry, 2013</w:t>
            </w:r>
          </w:p>
          <w:p w:rsidR="000850A0" w:rsidRDefault="00AF3D17">
            <w:pPr>
              <w:spacing w:before="60" w:after="60"/>
              <w:rPr>
                <w:rFonts w:cs="Arial"/>
                <w:color w:val="000000"/>
                <w:sz w:val="18"/>
                <w:szCs w:val="18"/>
                <w:lang w:eastAsia="en-AU"/>
              </w:rPr>
            </w:pPr>
            <w:r>
              <w:rPr>
                <w:rFonts w:cs="Arial"/>
                <w:color w:val="000000"/>
                <w:sz w:val="18"/>
                <w:szCs w:val="18"/>
                <w:lang w:eastAsia="en-AU"/>
              </w:rPr>
              <w:t>ISBN: 9781922080264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1: Literary homelands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Clooney, George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 xml:space="preserve">Good Night, and Good Luck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Icon, 2005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Cobby Eckermann, Ali</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Inside my Mother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Giramondo Publishing, 2015,</w:t>
            </w:r>
          </w:p>
          <w:p w:rsidR="000850A0" w:rsidRDefault="00AF3D17">
            <w:pPr>
              <w:spacing w:before="60" w:after="60"/>
              <w:rPr>
                <w:rFonts w:cs="Arial"/>
                <w:color w:val="000000"/>
                <w:sz w:val="18"/>
                <w:szCs w:val="18"/>
                <w:lang w:eastAsia="en-AU"/>
              </w:rPr>
            </w:pPr>
            <w:r>
              <w:rPr>
                <w:rFonts w:cs="Arial"/>
                <w:color w:val="000000"/>
                <w:sz w:val="18"/>
                <w:szCs w:val="18"/>
                <w:lang w:eastAsia="en-AU"/>
              </w:rPr>
              <w:t>ISBN: 9781922146885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Standard, Module A: Language, Identity and Culture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lastRenderedPageBreak/>
              <w:t>Coleridge, Samuel Taylor</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Samuel Taylor Coleridge:</w:t>
            </w:r>
            <w:r>
              <w:rPr>
                <w:rFonts w:cs="Arial"/>
                <w:color w:val="000000"/>
                <w:sz w:val="18"/>
                <w:szCs w:val="18"/>
                <w:lang w:eastAsia="en-AU"/>
              </w:rPr>
              <w:t xml:space="preserve"> </w:t>
            </w:r>
            <w:r>
              <w:rPr>
                <w:rFonts w:cs="Arial"/>
                <w:i/>
                <w:iCs/>
                <w:color w:val="000000"/>
                <w:sz w:val="18"/>
                <w:szCs w:val="18"/>
                <w:lang w:eastAsia="en-AU"/>
              </w:rPr>
              <w:t>The Complete Poems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1997, ISBN: 9780140423532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3: Reimagined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Coppola, Sofia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Lost in Translation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Universal, 2003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4: Literary mindscapes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Daldry, Stephen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Billy Elliot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Universal, 2000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Daldry, Stephen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Hours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Roadshow, 2002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Daoud, Kamel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Meursault Investigation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Oneworld Publications, 2015</w:t>
            </w:r>
          </w:p>
          <w:p w:rsidR="000850A0" w:rsidRDefault="00AF3D17">
            <w:pPr>
              <w:spacing w:before="60" w:after="60"/>
              <w:rPr>
                <w:rFonts w:cs="Arial"/>
                <w:color w:val="000000"/>
                <w:sz w:val="18"/>
                <w:szCs w:val="18"/>
                <w:lang w:eastAsia="en-AU"/>
              </w:rPr>
            </w:pPr>
            <w:r>
              <w:rPr>
                <w:rFonts w:cs="Arial"/>
                <w:color w:val="000000"/>
                <w:sz w:val="18"/>
                <w:szCs w:val="18"/>
                <w:lang w:eastAsia="en-AU"/>
              </w:rPr>
              <w:t>ISBN: 9781780748399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de Heer, Rolf</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Ten Canoes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 Madman, 2006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de Waal, Edmund</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Hare with Amber Eyes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Vintage, 2011, ISBN: 9780099539551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Advanced Module B: Critical Study of Literature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Del Toro, Guillermo</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 xml:space="preserve">Pan’s Labyrinth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Hopscotch Entertainment, 2006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3: Reimagined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Dickens, Charles</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Great Expectations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2003,</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9780141439563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Dickinson, Emily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Complete Poems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color w:val="000000"/>
                <w:sz w:val="18"/>
                <w:szCs w:val="18"/>
                <w:lang w:eastAsia="en-AU"/>
              </w:rPr>
              <w:t>Faber and Faber, 2016,</w:t>
            </w:r>
          </w:p>
          <w:p w:rsidR="000850A0" w:rsidRDefault="00AF3D17">
            <w:pPr>
              <w:spacing w:before="60" w:after="60"/>
            </w:pPr>
            <w:r>
              <w:rPr>
                <w:rFonts w:cs="Arial"/>
                <w:color w:val="000000"/>
                <w:sz w:val="18"/>
                <w:szCs w:val="18"/>
                <w:lang w:eastAsia="en-AU"/>
              </w:rPr>
              <w:t>ISBN: 9780571336173</w:t>
            </w:r>
            <w:r>
              <w:rPr>
                <w:rFonts w:cs="Arial"/>
                <w:color w:val="000000"/>
                <w:sz w:val="18"/>
                <w:szCs w:val="18"/>
                <w:shd w:val="clear" w:color="auto" w:fill="00FFFF"/>
                <w:lang w:eastAsia="en-AU"/>
              </w:rPr>
              <w:t xml:space="preserve"> </w:t>
            </w:r>
          </w:p>
          <w:p w:rsidR="000850A0" w:rsidRDefault="00AF3D17">
            <w:pPr>
              <w:spacing w:before="60" w:after="60"/>
            </w:pPr>
            <w:r>
              <w:rPr>
                <w:rFonts w:cs="Arial"/>
                <w:color w:val="000000"/>
                <w:sz w:val="18"/>
                <w:szCs w:val="18"/>
                <w:lang w:eastAsia="en-AU"/>
              </w:rPr>
              <w:t>[note: this text is 770 pages in length]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4: Literary mindscapes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Dobson, Rosemary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Rosemary Dobson Collected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sz w:val="18"/>
                <w:szCs w:val="18"/>
                <w:lang w:eastAsia="en-AU"/>
              </w:rPr>
            </w:pPr>
            <w:r>
              <w:rPr>
                <w:rFonts w:cs="Arial"/>
                <w:sz w:val="18"/>
                <w:szCs w:val="18"/>
                <w:lang w:eastAsia="en-AU"/>
              </w:rPr>
              <w:t xml:space="preserve">University of Queensland Press, 2012, </w:t>
            </w:r>
          </w:p>
          <w:p w:rsidR="000850A0" w:rsidRDefault="00AF3D17">
            <w:pPr>
              <w:spacing w:before="60" w:after="60"/>
              <w:rPr>
                <w:rFonts w:cs="Arial"/>
                <w:sz w:val="18"/>
                <w:szCs w:val="18"/>
                <w:lang w:eastAsia="en-AU"/>
              </w:rPr>
            </w:pPr>
            <w:r>
              <w:rPr>
                <w:rFonts w:cs="Arial"/>
                <w:sz w:val="18"/>
                <w:szCs w:val="18"/>
                <w:lang w:eastAsia="en-AU"/>
              </w:rPr>
              <w:t>ISBN: 9780702239113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Doerr, Anthony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All the Light We Cannot See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sz w:val="18"/>
                <w:szCs w:val="18"/>
                <w:lang w:eastAsia="en-AU"/>
              </w:rPr>
            </w:pPr>
            <w:r>
              <w:rPr>
                <w:rFonts w:cs="Arial"/>
                <w:sz w:val="18"/>
                <w:szCs w:val="18"/>
                <w:lang w:eastAsia="en-AU"/>
              </w:rPr>
              <w:t>Fourth Estate/HarperCollins, 2015,</w:t>
            </w:r>
          </w:p>
          <w:p w:rsidR="000850A0" w:rsidRDefault="00AF3D17">
            <w:pPr>
              <w:spacing w:before="60" w:after="60"/>
              <w:rPr>
                <w:rFonts w:cs="Arial"/>
                <w:sz w:val="18"/>
                <w:szCs w:val="18"/>
                <w:lang w:eastAsia="en-AU"/>
              </w:rPr>
            </w:pPr>
            <w:r>
              <w:rPr>
                <w:rFonts w:cs="Arial"/>
                <w:sz w:val="18"/>
                <w:szCs w:val="18"/>
                <w:lang w:eastAsia="en-AU"/>
              </w:rPr>
              <w:t xml:space="preserve">ISBN: </w:t>
            </w:r>
            <w:r w:rsidR="00192693" w:rsidRPr="00192693">
              <w:rPr>
                <w:rFonts w:cs="Arial"/>
                <w:sz w:val="18"/>
                <w:szCs w:val="18"/>
                <w:lang w:eastAsia="en-AU"/>
              </w:rPr>
              <w:t>9780007548699</w:t>
            </w:r>
          </w:p>
          <w:p w:rsidR="000850A0" w:rsidRDefault="000850A0">
            <w:pPr>
              <w:spacing w:before="60" w:after="60"/>
              <w:rPr>
                <w:rFonts w:cs="Arial"/>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Donne, John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John Donne: A Selection of His Poetry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Poetry Library, 1986, ISBN: 9780140585186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Edson, Margaret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Nick Hern Books, 2000, ISBN: 9781854594587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Eliot, TS</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iCs/>
                <w:color w:val="000000"/>
                <w:sz w:val="18"/>
                <w:szCs w:val="18"/>
                <w:lang w:eastAsia="en-AU"/>
              </w:rPr>
              <w:t>T. S. Eliot: Selected Poems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Faber and Faber, 2002, ISBN: 9780571057061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Faulkner,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As I Lay Dying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Vintage, 2004,</w:t>
            </w:r>
          </w:p>
          <w:p w:rsidR="000850A0" w:rsidRDefault="00AF3D17">
            <w:pPr>
              <w:spacing w:before="60" w:after="60"/>
              <w:rPr>
                <w:rFonts w:cs="Arial"/>
                <w:color w:val="000000"/>
                <w:sz w:val="18"/>
                <w:szCs w:val="18"/>
                <w:lang w:eastAsia="en-AU"/>
              </w:rPr>
            </w:pPr>
            <w:r>
              <w:rPr>
                <w:rFonts w:cs="Arial"/>
                <w:color w:val="000000"/>
                <w:sz w:val="18"/>
                <w:szCs w:val="18"/>
                <w:lang w:eastAsia="en-AU"/>
              </w:rPr>
              <w:t>ISBN: 9780099479314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4: Literary mindscapes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Forster, EM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 Passage to India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2005,</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9780141441160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1: Literary homelands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Funder, Anna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Stasiland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Text Publishing, 2003, ISBN: 9781877008917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lastRenderedPageBreak/>
              <w:t>Gaita, Raimond</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Romulus, My Father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Text Publishing, 1999, ISBN: 9781876485177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Gaskell, Elizabeth</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North and South</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2003,</w:t>
            </w:r>
          </w:p>
          <w:p w:rsidR="000850A0" w:rsidRDefault="00AF3D17">
            <w:pPr>
              <w:spacing w:before="60" w:after="60"/>
            </w:pPr>
            <w:r>
              <w:rPr>
                <w:rFonts w:cs="Arial"/>
                <w:color w:val="000000"/>
                <w:sz w:val="18"/>
                <w:szCs w:val="18"/>
                <w:lang w:eastAsia="en-AU"/>
              </w:rPr>
              <w:t>ISBN: 9780140434248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2: Worlds of upheaval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Gavron, Sarah</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Brick Lane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Madman, 2007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1: Literary homelands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Gow, Michael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Away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Currency Press, 1988, ISBN: 9780868192116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Gray, Robert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Coast Road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Black Inc, 2014,</w:t>
            </w:r>
          </w:p>
          <w:p w:rsidR="000850A0" w:rsidRDefault="00AF3D17">
            <w:pPr>
              <w:spacing w:before="60" w:after="60"/>
              <w:rPr>
                <w:rFonts w:cs="Arial"/>
                <w:color w:val="000000"/>
                <w:sz w:val="18"/>
                <w:szCs w:val="18"/>
                <w:lang w:eastAsia="en-AU"/>
              </w:rPr>
            </w:pPr>
            <w:r>
              <w:rPr>
                <w:rFonts w:cs="Arial"/>
                <w:color w:val="000000"/>
                <w:sz w:val="18"/>
                <w:szCs w:val="18"/>
                <w:lang w:eastAsia="en-AU"/>
              </w:rPr>
              <w:t>ISBN: 9781863957021</w:t>
            </w: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Guevara, Ernesto ‘Che’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Motorcycle Diaries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Ocean Press, 2003, ISBN: 9781876175702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Haddon, Mark</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Curious Incident of the Dog in the Night</w:t>
            </w:r>
            <w:r>
              <w:rPr>
                <w:rFonts w:cs="Arial"/>
                <w:i/>
                <w:iCs/>
                <w:color w:val="000000"/>
                <w:sz w:val="18"/>
                <w:szCs w:val="18"/>
                <w:lang w:eastAsia="en-AU"/>
              </w:rPr>
              <w:noBreakHyphen/>
              <w:t>time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Red Fox/Random House, 2014,</w:t>
            </w:r>
          </w:p>
          <w:p w:rsidR="000850A0" w:rsidRDefault="00AF3D17">
            <w:pPr>
              <w:spacing w:before="60" w:after="60"/>
              <w:rPr>
                <w:rFonts w:cs="Arial"/>
                <w:color w:val="000000"/>
                <w:sz w:val="18"/>
                <w:szCs w:val="18"/>
                <w:lang w:eastAsia="en-AU"/>
              </w:rPr>
            </w:pPr>
            <w:r>
              <w:rPr>
                <w:rFonts w:cs="Arial"/>
                <w:color w:val="000000"/>
                <w:sz w:val="18"/>
                <w:szCs w:val="18"/>
                <w:lang w:eastAsia="en-AU"/>
              </w:rPr>
              <w:t>ISBN: 9781782953463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Harrison, Jane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iCs/>
                <w:color w:val="000000"/>
                <w:sz w:val="18"/>
                <w:szCs w:val="18"/>
                <w:lang w:eastAsia="en-AU"/>
              </w:rPr>
              <w:t xml:space="preserve">Rainbow’s End </w:t>
            </w:r>
            <w:r>
              <w:rPr>
                <w:rFonts w:cs="Arial"/>
                <w:color w:val="000000"/>
                <w:sz w:val="18"/>
                <w:szCs w:val="18"/>
                <w:lang w:eastAsia="en-AU"/>
              </w:rPr>
              <w:t>from</w:t>
            </w:r>
            <w:r>
              <w:rPr>
                <w:rFonts w:cs="Arial"/>
                <w:i/>
                <w:iCs/>
                <w:color w:val="000000"/>
                <w:sz w:val="18"/>
                <w:szCs w:val="18"/>
                <w:lang w:eastAsia="en-AU"/>
              </w:rPr>
              <w:t xml:space="preserve"> </w:t>
            </w:r>
            <w:r>
              <w:rPr>
                <w:rFonts w:cs="Arial"/>
                <w:color w:val="000000"/>
                <w:sz w:val="18"/>
                <w:szCs w:val="18"/>
                <w:lang w:eastAsia="en-AU"/>
              </w:rPr>
              <w:t>Cleven, Vivienne et al,</w:t>
            </w:r>
            <w:r>
              <w:rPr>
                <w:rFonts w:cs="Arial"/>
                <w:i/>
                <w:iCs/>
                <w:color w:val="000000"/>
                <w:sz w:val="18"/>
                <w:szCs w:val="18"/>
                <w:lang w:eastAsia="en-AU"/>
              </w:rPr>
              <w:t xml:space="preserve"> Contemporary Indigenous Plays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Currency Press, 2007, ISBN: 9780868197951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 AND 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Harrison, Melissa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Clay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Bloomsbury, 2014,</w:t>
            </w:r>
          </w:p>
          <w:p w:rsidR="000850A0" w:rsidRDefault="00AF3D17">
            <w:pPr>
              <w:spacing w:before="60" w:after="60"/>
              <w:rPr>
                <w:rFonts w:cs="Arial"/>
                <w:color w:val="000000"/>
                <w:sz w:val="18"/>
                <w:szCs w:val="18"/>
                <w:lang w:eastAsia="en-AU"/>
              </w:rPr>
            </w:pPr>
            <w:r>
              <w:rPr>
                <w:rFonts w:cs="Arial"/>
                <w:color w:val="000000"/>
                <w:sz w:val="18"/>
                <w:szCs w:val="18"/>
                <w:lang w:eastAsia="en-AU"/>
              </w:rPr>
              <w:t>ISBN: 9781408842553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Elective 5: Intersecting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Heaney, Seamus</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Opened Ground: Poems 1966–1996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sz w:val="18"/>
                <w:szCs w:val="18"/>
                <w:lang w:eastAsia="en-AU"/>
              </w:rPr>
            </w:pPr>
            <w:r>
              <w:rPr>
                <w:rFonts w:cs="Arial"/>
                <w:sz w:val="18"/>
                <w:szCs w:val="18"/>
                <w:lang w:eastAsia="en-AU"/>
              </w:rPr>
              <w:t>Faber and Faber, 1998, ISBN: 9780571194933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2: Worlds of upheaval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Hughes, Langston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0850A0">
            <w:pPr>
              <w:spacing w:before="60" w:after="60"/>
              <w:rPr>
                <w:rFonts w:cs="Arial"/>
                <w:i/>
                <w:iCs/>
                <w:color w:val="000000"/>
                <w:sz w:val="18"/>
                <w:szCs w:val="18"/>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37019C">
            <w:pPr>
              <w:spacing w:before="60" w:after="60"/>
            </w:pPr>
            <w:hyperlink r:id="rId18" w:history="1">
              <w:r w:rsidR="00AF3D17">
                <w:rPr>
                  <w:rStyle w:val="Hyperlink"/>
                  <w:rFonts w:cs="Arial"/>
                  <w:sz w:val="18"/>
                  <w:szCs w:val="18"/>
                  <w:lang w:eastAsia="en-AU"/>
                </w:rPr>
                <w:t>NESA NSW Syllabus website</w:t>
              </w:r>
            </w:hyperlink>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Hughes, Ted</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Birthday Letters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Faber and Faber, 1999,</w:t>
            </w:r>
          </w:p>
          <w:p w:rsidR="000850A0" w:rsidRDefault="00AF3D17">
            <w:pPr>
              <w:spacing w:before="60" w:after="60"/>
              <w:rPr>
                <w:rFonts w:cs="Arial"/>
                <w:color w:val="000000"/>
                <w:sz w:val="18"/>
                <w:szCs w:val="18"/>
                <w:lang w:eastAsia="en-AU"/>
              </w:rPr>
            </w:pPr>
            <w:r>
              <w:rPr>
                <w:rFonts w:cs="Arial"/>
                <w:color w:val="000000"/>
                <w:sz w:val="18"/>
                <w:szCs w:val="18"/>
                <w:lang w:eastAsia="en-AU"/>
              </w:rPr>
              <w:t>ISBN: 9780571194735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Ibsen, Henrik</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 Doll’s House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Nick Hern Books, 1994,</w:t>
            </w:r>
          </w:p>
          <w:p w:rsidR="000850A0" w:rsidRDefault="00AF3D17">
            <w:pPr>
              <w:spacing w:before="60" w:after="60"/>
              <w:rPr>
                <w:rFonts w:cs="Arial"/>
                <w:color w:val="000000"/>
                <w:sz w:val="18"/>
                <w:szCs w:val="18"/>
                <w:lang w:eastAsia="en-AU"/>
              </w:rPr>
            </w:pPr>
            <w:r>
              <w:rPr>
                <w:rFonts w:cs="Arial"/>
                <w:color w:val="000000"/>
                <w:sz w:val="18"/>
                <w:szCs w:val="18"/>
                <w:lang w:eastAsia="en-AU"/>
              </w:rPr>
              <w:t>ISBN: 9781854592361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Ishiguro, Kazuo</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An Artist of the Floating World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Faber and Faber, 2013, ISBN: 9780571283873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Jones, Emma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Striped World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Faber and Faber, 2009,</w:t>
            </w:r>
          </w:p>
          <w:p w:rsidR="000850A0" w:rsidRDefault="00AF3D17">
            <w:pPr>
              <w:spacing w:before="60" w:after="60"/>
              <w:rPr>
                <w:rFonts w:cs="Arial"/>
                <w:color w:val="000000"/>
                <w:sz w:val="18"/>
                <w:szCs w:val="18"/>
                <w:lang w:eastAsia="en-AU"/>
              </w:rPr>
            </w:pPr>
            <w:r>
              <w:rPr>
                <w:rFonts w:cs="Arial"/>
                <w:color w:val="000000"/>
                <w:sz w:val="18"/>
                <w:szCs w:val="18"/>
                <w:lang w:eastAsia="en-AU"/>
              </w:rPr>
              <w:t>ISBN: 9780571245383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Jones, Gail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Sixty Lights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Vintage/Random House, 2005, ISBN: 9780099472032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4: Literary mindscapes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Keats, John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Complete Poems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1988,</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9780140422108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Lahiri, Jhumpa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Namesake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Harper Perennial/HarperCollins, 2004, ISBN: 9780006551805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Lang, Fritz</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Metropolis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Madman 1927/2010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2: Worlds of upheaval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lastRenderedPageBreak/>
              <w:t>Lawler, Ray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Summer of the Seventeenth Doll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Currency Press, 2012, ISBN: 9780868199672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 AND 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Lawson, Henry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The Penguin Henry Lawson Short Stories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2009, ISBN: 9780143180128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Standard,Module A: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Le Guin, Ursula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Left Hand of Darkness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Orbit/Little, Brown, 1992, ISBN: 9781857230741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3: Reimagined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Levy, Andrea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Small Island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Headline Publishing Group, 2004, </w:t>
            </w:r>
          </w:p>
          <w:p w:rsidR="000850A0" w:rsidRDefault="00AF3D17">
            <w:pPr>
              <w:spacing w:before="60" w:after="60"/>
              <w:rPr>
                <w:rFonts w:cs="Arial"/>
                <w:color w:val="000000"/>
                <w:sz w:val="18"/>
                <w:szCs w:val="18"/>
                <w:lang w:eastAsia="en-AU"/>
              </w:rPr>
            </w:pPr>
            <w:r>
              <w:rPr>
                <w:rFonts w:cs="Arial"/>
                <w:color w:val="000000"/>
                <w:sz w:val="18"/>
                <w:szCs w:val="18"/>
                <w:lang w:eastAsia="en-AU"/>
              </w:rPr>
              <w:t>ISBN: 9780755307500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Lohrey, Amanda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iCs/>
                <w:color w:val="000000"/>
                <w:sz w:val="18"/>
                <w:szCs w:val="18"/>
                <w:lang w:eastAsia="en-AU"/>
              </w:rPr>
              <w:t>Vertigo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Black Inc, 2009, ISBN: 9781863954303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Malouf, David</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Earth Hour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University of Queensland Press, 2014,</w:t>
            </w:r>
          </w:p>
          <w:p w:rsidR="000850A0" w:rsidRDefault="00AF3D17">
            <w:pPr>
              <w:spacing w:before="60" w:after="60"/>
              <w:rPr>
                <w:rFonts w:cs="Arial"/>
                <w:color w:val="000000"/>
                <w:sz w:val="18"/>
                <w:szCs w:val="18"/>
                <w:lang w:eastAsia="en-AU"/>
              </w:rPr>
            </w:pPr>
            <w:r>
              <w:rPr>
                <w:rFonts w:cs="Arial"/>
                <w:color w:val="000000"/>
                <w:sz w:val="18"/>
                <w:szCs w:val="18"/>
                <w:lang w:eastAsia="en-AU"/>
              </w:rPr>
              <w:t>ISBN: 9780702250132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Mansfield, Katherine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The Collected Stories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2007,</w:t>
            </w:r>
          </w:p>
          <w:p w:rsidR="000850A0" w:rsidRDefault="00AF3D17">
            <w:pPr>
              <w:spacing w:before="60" w:after="60"/>
              <w:rPr>
                <w:rFonts w:cs="Arial"/>
                <w:color w:val="000000"/>
                <w:sz w:val="18"/>
                <w:szCs w:val="18"/>
                <w:lang w:eastAsia="en-AU"/>
              </w:rPr>
            </w:pPr>
            <w:r>
              <w:rPr>
                <w:rFonts w:cs="Arial"/>
                <w:color w:val="000000"/>
                <w:sz w:val="18"/>
                <w:szCs w:val="18"/>
                <w:lang w:eastAsia="en-AU"/>
              </w:rPr>
              <w:t>ISBN: 9870141441818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4: Literary mindscapes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Merewether, Janet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Reindeer in my Saami Heart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Screen Culture, 2016</w:t>
            </w:r>
          </w:p>
          <w:p w:rsidR="000850A0" w:rsidRDefault="0037019C">
            <w:pPr>
              <w:spacing w:before="60" w:after="60"/>
            </w:pPr>
            <w:hyperlink r:id="rId19" w:history="1">
              <w:r w:rsidR="00AF3D17">
                <w:rPr>
                  <w:rStyle w:val="Hyperlink"/>
                  <w:rFonts w:cs="Arial"/>
                  <w:sz w:val="18"/>
                  <w:szCs w:val="18"/>
                  <w:lang w:eastAsia="en-AU"/>
                </w:rPr>
                <w:t>http://theeducationshop.com.au/</w:t>
              </w:r>
            </w:hyperlink>
          </w:p>
          <w:p w:rsidR="000850A0" w:rsidRDefault="00AF3D17">
            <w:pPr>
              <w:spacing w:before="60" w:after="60"/>
              <w:rPr>
                <w:rFonts w:cs="Arial"/>
                <w:color w:val="000000"/>
                <w:sz w:val="18"/>
                <w:szCs w:val="18"/>
                <w:lang w:eastAsia="en-AU"/>
              </w:rPr>
            </w:pPr>
            <w:r>
              <w:rPr>
                <w:rFonts w:cs="Arial"/>
                <w:color w:val="000000"/>
                <w:sz w:val="18"/>
                <w:szCs w:val="18"/>
                <w:lang w:eastAsia="en-AU"/>
              </w:rPr>
              <w:t>for DVD/streaming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 AND 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Media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Miller, Alex</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Journey to the Stone Country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Allen and Unwin, 2003, ISBN: 9781741141467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5: Intersecting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Miller, Arthur</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Crucible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2000, ISBN: 9780141182551</w:t>
            </w: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Nabokov, Vladimir</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Speak, Memory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2000, ISBN: 9780141183220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Nasht, Simon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Frank Hurley – The Man Who Made History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Mitra Films, 2004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Media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Nettheim, Daniel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The Hunter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Madman, 2011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5: Intersecting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Height w:val="462"/>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Noonuccal, Oodgeroo</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0850A0">
            <w:pPr>
              <w:spacing w:before="60" w:after="60"/>
              <w:rPr>
                <w:rFonts w:cs="Arial"/>
                <w:color w:val="000000"/>
                <w:sz w:val="18"/>
                <w:szCs w:val="18"/>
                <w:shd w:val="clear" w:color="auto" w:fill="FFFF00"/>
                <w:lang w:eastAsia="en-AU"/>
              </w:rPr>
            </w:pPr>
          </w:p>
          <w:p w:rsidR="000850A0" w:rsidRDefault="000850A0">
            <w:pPr>
              <w:spacing w:before="60" w:after="60"/>
              <w:rPr>
                <w:rFonts w:cs="Arial"/>
                <w:color w:val="000000"/>
                <w:sz w:val="18"/>
                <w:szCs w:val="18"/>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37019C">
            <w:pPr>
              <w:spacing w:before="60" w:after="60"/>
            </w:pPr>
            <w:hyperlink r:id="rId20" w:history="1">
              <w:r w:rsidR="00AF3D17">
                <w:rPr>
                  <w:rStyle w:val="Hyperlink"/>
                  <w:rFonts w:cs="Arial"/>
                  <w:sz w:val="18"/>
                  <w:szCs w:val="18"/>
                  <w:lang w:eastAsia="en-AU"/>
                </w:rPr>
                <w:t>NESA NSW Syllabus website</w:t>
              </w:r>
            </w:hyperlink>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Height w:val="462"/>
        </w:trPr>
        <w:tc>
          <w:tcPr>
            <w:tcW w:w="14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0850A0">
            <w:pPr>
              <w:spacing w:before="60" w:after="60"/>
              <w:rPr>
                <w:rFonts w:cs="Arial"/>
                <w:color w:val="000000"/>
                <w:sz w:val="18"/>
                <w:szCs w:val="18"/>
                <w:lang w:eastAsia="en-AU"/>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My People</w:t>
            </w:r>
            <w:r>
              <w:rPr>
                <w:rFonts w:cs="Arial"/>
                <w:color w:val="000000"/>
                <w:sz w:val="18"/>
                <w:szCs w:val="18"/>
                <w:lang w:eastAsia="en-AU"/>
              </w:rPr>
              <w:t xml:space="preserve"> (4th edition)</w:t>
            </w:r>
          </w:p>
          <w:p w:rsidR="000850A0" w:rsidRDefault="000850A0">
            <w:pPr>
              <w:spacing w:before="60" w:after="60"/>
              <w:rPr>
                <w:rFonts w:cs="Arial"/>
                <w:i/>
                <w:color w:val="000000"/>
                <w:sz w:val="18"/>
                <w:szCs w:val="18"/>
                <w:shd w:val="clear" w:color="auto" w:fill="FFFF00"/>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John Wiley and Sons, 2008, ISBN: 9780731407408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A: Texts and Human Experiences</w:t>
            </w:r>
          </w:p>
        </w:tc>
        <w:tc>
          <w:tcPr>
            <w:tcW w:w="1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0850A0">
            <w:pPr>
              <w:spacing w:before="60" w:after="60"/>
              <w:rPr>
                <w:rFonts w:cs="Arial"/>
                <w:color w:val="000000"/>
                <w:sz w:val="18"/>
                <w:szCs w:val="18"/>
                <w:lang w:eastAsia="en-AU"/>
              </w:rPr>
            </w:pP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O’Mahoney, Ivan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iCs/>
                <w:color w:val="000000"/>
                <w:sz w:val="18"/>
                <w:szCs w:val="18"/>
                <w:lang w:eastAsia="en-AU"/>
              </w:rPr>
              <w:t xml:space="preserve">Go Back to Where You Came From – </w:t>
            </w:r>
            <w:r>
              <w:rPr>
                <w:rFonts w:cs="Arial"/>
                <w:color w:val="000000"/>
                <w:sz w:val="18"/>
                <w:szCs w:val="18"/>
                <w:lang w:eastAsia="en-AU"/>
              </w:rPr>
              <w:t xml:space="preserve">Series 1, Episodes 1, 2 and 3 and </w:t>
            </w:r>
            <w:r>
              <w:rPr>
                <w:rFonts w:cs="Arial"/>
                <w:i/>
                <w:color w:val="000000"/>
                <w:sz w:val="18"/>
                <w:szCs w:val="18"/>
                <w:lang w:eastAsia="en-AU"/>
              </w:rPr>
              <w:t>The Response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Madman, 2011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 AND 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Media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lastRenderedPageBreak/>
              <w:t>Orwell, George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Nineteen Eighty</w:t>
            </w:r>
            <w:r>
              <w:rPr>
                <w:rFonts w:cs="Arial"/>
                <w:i/>
                <w:iCs/>
                <w:color w:val="000000"/>
                <w:sz w:val="18"/>
                <w:szCs w:val="18"/>
                <w:lang w:eastAsia="en-AU"/>
              </w:rPr>
              <w:noBreakHyphen/>
              <w:t>Four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2004, ISBN: 9780141187761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Pacino, Al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Looking for Richard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Fox, 1996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Parrett, Favel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Past the Shallows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Hachette Australia, 2013,</w:t>
            </w:r>
          </w:p>
          <w:p w:rsidR="000850A0" w:rsidRDefault="00AF3D17">
            <w:pPr>
              <w:spacing w:before="60" w:after="60"/>
              <w:rPr>
                <w:rFonts w:cs="Arial"/>
                <w:color w:val="000000"/>
                <w:sz w:val="18"/>
                <w:szCs w:val="18"/>
                <w:lang w:eastAsia="en-AU"/>
              </w:rPr>
            </w:pPr>
            <w:r>
              <w:rPr>
                <w:rFonts w:cs="Arial"/>
                <w:color w:val="000000"/>
                <w:sz w:val="18"/>
                <w:szCs w:val="18"/>
                <w:lang w:eastAsia="en-AU"/>
              </w:rPr>
              <w:t>ISBN: 9780733630491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 AND 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Perkins, Rachel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One Night the Moon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Dendy, 2001 (no subtitles)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 AND 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Plath, Sylvia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Ariel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Faber and Faber, 2001, ISBN: 9780571086269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Proulx, Annie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Shipping News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Fourth Estate, 1994,</w:t>
            </w:r>
          </w:p>
          <w:p w:rsidR="000850A0" w:rsidRDefault="00AF3D17">
            <w:pPr>
              <w:spacing w:before="60" w:after="60"/>
              <w:rPr>
                <w:rFonts w:cs="Arial"/>
                <w:color w:val="000000"/>
                <w:sz w:val="18"/>
                <w:szCs w:val="18"/>
                <w:lang w:eastAsia="en-AU"/>
              </w:rPr>
            </w:pPr>
            <w:r>
              <w:rPr>
                <w:rFonts w:cs="Arial"/>
                <w:color w:val="000000"/>
                <w:sz w:val="18"/>
                <w:szCs w:val="18"/>
                <w:lang w:eastAsia="en-AU"/>
              </w:rPr>
              <w:t>ISBN: 9781857022421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5: Intersecting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Pung, Alice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Unpolished Gem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Black Inc, 2006, ISBN: 9781863951586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 AND 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Rankin, Scott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iCs/>
                <w:color w:val="000000"/>
                <w:sz w:val="18"/>
                <w:szCs w:val="18"/>
                <w:lang w:eastAsia="en-AU"/>
              </w:rPr>
              <w:t xml:space="preserve">Namatjira </w:t>
            </w:r>
            <w:r>
              <w:rPr>
                <w:rFonts w:cs="Arial"/>
                <w:color w:val="000000"/>
                <w:sz w:val="18"/>
                <w:szCs w:val="18"/>
                <w:lang w:eastAsia="en-AU"/>
              </w:rPr>
              <w:t>from </w:t>
            </w:r>
            <w:r>
              <w:rPr>
                <w:rFonts w:cs="Arial"/>
                <w:i/>
                <w:iCs/>
                <w:color w:val="000000"/>
                <w:sz w:val="18"/>
                <w:szCs w:val="18"/>
                <w:lang w:eastAsia="en-AU"/>
              </w:rPr>
              <w:t>Namatjira &amp; Ngapartji Ngapartji – Two plays by Scott Rankin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Currency Press, 2012, ISBN: 9780868199221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 AND 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A Midsummer Night’s Dream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Cambridge University Press, 2014,</w:t>
            </w:r>
          </w:p>
          <w:p w:rsidR="000850A0" w:rsidRDefault="00AF3D17">
            <w:pPr>
              <w:spacing w:before="60" w:after="60"/>
              <w:rPr>
                <w:rFonts w:cs="Arial"/>
                <w:color w:val="000000"/>
                <w:sz w:val="18"/>
                <w:szCs w:val="18"/>
                <w:lang w:eastAsia="en-AU"/>
              </w:rPr>
            </w:pPr>
            <w:r>
              <w:rPr>
                <w:rFonts w:cs="Arial"/>
                <w:color w:val="000000"/>
                <w:sz w:val="18"/>
                <w:szCs w:val="18"/>
                <w:lang w:eastAsia="en-AU"/>
              </w:rPr>
              <w:t>ISBN: 9781107615458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Hamlet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Cambridge University Press, 2014, ISBN: 9781107615489</w:t>
            </w:r>
          </w:p>
          <w:p w:rsidR="000850A0" w:rsidRDefault="000850A0">
            <w:pPr>
              <w:spacing w:before="60" w:after="60"/>
              <w:rPr>
                <w:rFonts w:cs="Arial"/>
                <w:color w:val="000000"/>
                <w:sz w:val="18"/>
                <w:szCs w:val="18"/>
                <w:lang w:eastAsia="en-AU"/>
              </w:rPr>
            </w:pP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4: Literary mindscapes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Shakespearean 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King Henry IV, Part 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Cambridge University Press, 1998, ISBN: 9780521626897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Shakespearean 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King Richard III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Cambridge University Press, 2015, ISBN: 9781107615571</w:t>
            </w:r>
          </w:p>
          <w:p w:rsidR="000850A0" w:rsidRDefault="000850A0">
            <w:pPr>
              <w:spacing w:before="60" w:after="60"/>
              <w:rPr>
                <w:rFonts w:cs="Arial"/>
                <w:color w:val="000000"/>
                <w:sz w:val="18"/>
                <w:szCs w:val="18"/>
                <w:lang w:eastAsia="en-AU"/>
              </w:rPr>
            </w:pP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Shakespearean 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Merchant of Venice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Cambridge University Press, 2014, ISBN: 9781107615397</w:t>
            </w:r>
          </w:p>
          <w:p w:rsidR="000850A0" w:rsidRDefault="000850A0">
            <w:pPr>
              <w:spacing w:before="60" w:after="60"/>
              <w:rPr>
                <w:rFonts w:cs="Arial"/>
                <w:strike/>
                <w:color w:val="000000"/>
                <w:sz w:val="18"/>
                <w:szCs w:val="18"/>
                <w:lang w:eastAsia="en-AU"/>
              </w:rPr>
            </w:pP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Shakespearean drama (Advanced)/ Drama (Standard)</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lastRenderedPageBreak/>
              <w:t>Shakespeare,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Tempest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Cambridge University Press,</w:t>
            </w:r>
          </w:p>
          <w:p w:rsidR="000850A0" w:rsidRDefault="00AF3D17">
            <w:pPr>
              <w:spacing w:before="60" w:after="60"/>
            </w:pPr>
            <w:r>
              <w:rPr>
                <w:rFonts w:cs="Arial"/>
                <w:color w:val="000000"/>
                <w:sz w:val="18"/>
                <w:szCs w:val="18"/>
                <w:lang w:eastAsia="en-AU"/>
              </w:rPr>
              <w:t>2014, ISBN: 9781107615533</w:t>
            </w:r>
          </w:p>
          <w:p w:rsidR="000850A0" w:rsidRDefault="000850A0">
            <w:pPr>
              <w:spacing w:before="60" w:after="60"/>
              <w:rPr>
                <w:rFonts w:cs="Arial"/>
                <w:color w:val="000000"/>
                <w:sz w:val="18"/>
                <w:szCs w:val="18"/>
                <w:lang w:eastAsia="en-AU"/>
              </w:rPr>
            </w:pP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Shakespearean 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Shaw, Bernard</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Pygmalion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2003,</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9780141439501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Shelley, Mary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Frankenstein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2003, ISBN: 9780141439471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2: Worlds of upheaval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Sitch, Rob</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Castle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Roadshow, 1997</w:t>
            </w: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Slessor, Kenneth</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Selected Poems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 &amp; R Classics/HarperCollins, 2014,</w:t>
            </w:r>
          </w:p>
          <w:p w:rsidR="000850A0" w:rsidRDefault="00AF3D17">
            <w:pPr>
              <w:spacing w:before="60" w:after="60"/>
              <w:rPr>
                <w:rFonts w:cs="Arial"/>
                <w:color w:val="000000"/>
                <w:sz w:val="18"/>
                <w:szCs w:val="18"/>
                <w:lang w:eastAsia="en-AU"/>
              </w:rPr>
            </w:pPr>
            <w:r>
              <w:rPr>
                <w:rFonts w:cs="Arial"/>
                <w:color w:val="000000"/>
                <w:sz w:val="18"/>
                <w:szCs w:val="18"/>
                <w:lang w:eastAsia="en-AU"/>
              </w:rPr>
              <w:t>ISBN: 9780732299361</w:t>
            </w: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Smith, Tracy K</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Life on Mars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Graywolf Press, 2011,</w:t>
            </w:r>
          </w:p>
          <w:p w:rsidR="000850A0" w:rsidRDefault="00AF3D17">
            <w:pPr>
              <w:spacing w:before="60" w:after="60"/>
              <w:rPr>
                <w:rFonts w:cs="Arial"/>
                <w:color w:val="000000"/>
                <w:sz w:val="18"/>
                <w:szCs w:val="18"/>
                <w:lang w:eastAsia="en-AU"/>
              </w:rPr>
            </w:pPr>
            <w:r>
              <w:rPr>
                <w:rFonts w:cs="Arial"/>
                <w:color w:val="000000"/>
                <w:sz w:val="18"/>
                <w:szCs w:val="18"/>
                <w:lang w:eastAsia="en-AU"/>
              </w:rPr>
              <w:t>ISBN: 9781555975845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3: Reimagined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Swift, Jonathan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Gulliver’s Travels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2003, ISBN: 9780141439495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3: Reimagined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Thien, Madeleine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Do Not Say We Have Nothing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Granta, 2016,</w:t>
            </w:r>
          </w:p>
          <w:p w:rsidR="000850A0" w:rsidRDefault="00AF3D17">
            <w:pPr>
              <w:spacing w:before="60" w:after="60"/>
            </w:pPr>
            <w:r>
              <w:rPr>
                <w:rFonts w:cs="Arial"/>
                <w:color w:val="000000"/>
                <w:sz w:val="18"/>
                <w:szCs w:val="18"/>
                <w:lang w:eastAsia="en-AU"/>
              </w:rPr>
              <w:t xml:space="preserve">ISBN: </w:t>
            </w:r>
            <w:r w:rsidR="004E0766" w:rsidRPr="004E0766">
              <w:rPr>
                <w:rFonts w:cs="Arial"/>
                <w:color w:val="000000"/>
                <w:sz w:val="18"/>
                <w:szCs w:val="18"/>
                <w:lang w:eastAsia="en-AU"/>
              </w:rPr>
              <w:t xml:space="preserve">9781783782666 </w:t>
            </w:r>
            <w:r w:rsidR="004E0766" w:rsidRPr="004E0766">
              <w:rPr>
                <w:rFonts w:cs="Arial"/>
                <w:i/>
                <w:color w:val="000000"/>
                <w:sz w:val="18"/>
                <w:szCs w:val="18"/>
                <w:lang w:eastAsia="en-AU"/>
              </w:rPr>
              <w:t xml:space="preserve">or </w:t>
            </w:r>
            <w:r w:rsidR="002C2F2F" w:rsidRPr="002C2F2F">
              <w:rPr>
                <w:rFonts w:cs="Arial"/>
                <w:color w:val="000000"/>
                <w:sz w:val="18"/>
                <w:szCs w:val="18"/>
                <w:lang w:eastAsia="en-AU"/>
              </w:rPr>
              <w:t>9781783782673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2: Worlds of upheaval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Thomas, Dylan</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iCs/>
                <w:color w:val="000000"/>
                <w:sz w:val="18"/>
                <w:szCs w:val="18"/>
                <w:lang w:eastAsia="en-AU"/>
              </w:rPr>
              <w:t>Under Milk Wood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color w:val="000000"/>
                <w:sz w:val="18"/>
                <w:szCs w:val="18"/>
                <w:lang w:eastAsia="en-AU"/>
              </w:rPr>
              <w:t>Phoenix, 2014,</w:t>
            </w:r>
          </w:p>
          <w:p w:rsidR="000850A0" w:rsidRDefault="00AF3D17">
            <w:pPr>
              <w:spacing w:before="60" w:after="60"/>
            </w:pPr>
            <w:r>
              <w:rPr>
                <w:rFonts w:cs="Arial"/>
                <w:color w:val="000000"/>
                <w:sz w:val="18"/>
                <w:szCs w:val="18"/>
                <w:lang w:eastAsia="en-AU"/>
              </w:rPr>
              <w:t>ISBN: 9781780227245</w:t>
            </w:r>
          </w:p>
          <w:p w:rsidR="000850A0" w:rsidRDefault="000850A0">
            <w:pPr>
              <w:spacing w:before="60" w:after="60"/>
              <w:rPr>
                <w:rFonts w:cs="Arial"/>
                <w:b/>
                <w:color w:val="000000"/>
                <w:sz w:val="18"/>
                <w:szCs w:val="18"/>
                <w:shd w:val="clear" w:color="auto" w:fill="00FFFF"/>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B: Critical Study of Literature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Tóibín, Colm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Brooklyn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Picador/Pan Macmillan, 2010, ISBN: 9780330425612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1: Literary homelands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Valentine, Alana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Shafana and Aunt Sarrinah</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Currency Press, 2010, ISBN: 9780868198828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A: Language, Identity and Culture AND 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Drama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Walker, Lucy</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Waste Land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Hopscotch Entertainment, 2010</w:t>
            </w:r>
          </w:p>
          <w:p w:rsidR="000850A0" w:rsidRDefault="000850A0">
            <w:pPr>
              <w:spacing w:before="60" w:after="60"/>
              <w:rPr>
                <w:rFonts w:cs="Arial"/>
                <w:color w:val="000000"/>
                <w:sz w:val="18"/>
                <w:szCs w:val="18"/>
                <w:lang w:eastAsia="en-AU"/>
              </w:rPr>
            </w:pP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 AND 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Media</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Watson, Ken (ed)</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The Round Earth’s Imagined Corners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Phoenix Education, 2013, </w:t>
            </w:r>
          </w:p>
          <w:p w:rsidR="000850A0" w:rsidRDefault="00AF3D17">
            <w:pPr>
              <w:spacing w:before="60" w:after="60"/>
              <w:rPr>
                <w:rFonts w:cs="Arial"/>
                <w:color w:val="000000"/>
                <w:sz w:val="18"/>
                <w:szCs w:val="18"/>
                <w:lang w:eastAsia="en-AU"/>
              </w:rPr>
            </w:pPr>
            <w:r>
              <w:rPr>
                <w:rFonts w:cs="Arial"/>
                <w:color w:val="000000"/>
                <w:sz w:val="18"/>
                <w:szCs w:val="18"/>
                <w:lang w:eastAsia="en-AU"/>
              </w:rPr>
              <w:t>ISBN: 9781921586668</w:t>
            </w:r>
          </w:p>
          <w:p w:rsidR="000850A0" w:rsidRDefault="000850A0">
            <w:pPr>
              <w:spacing w:before="60" w:after="60"/>
              <w:rPr>
                <w:rFonts w:cs="Arial"/>
                <w:color w:val="000000"/>
                <w:sz w:val="18"/>
                <w:szCs w:val="18"/>
                <w:lang w:eastAsia="en-A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Weir, Peter</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The Truman Show</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Paramount, 1998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Module B: Close Study of Literature AND EAL/D Module C: Close Study of Text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Film</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Winch, Tara June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Swallow the Air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University of Queensland Press, 2006, </w:t>
            </w:r>
          </w:p>
          <w:p w:rsidR="000850A0" w:rsidRDefault="00AF3D17">
            <w:pPr>
              <w:spacing w:before="60" w:after="60"/>
              <w:rPr>
                <w:rFonts w:cs="Arial"/>
                <w:color w:val="000000"/>
                <w:sz w:val="18"/>
                <w:szCs w:val="18"/>
                <w:lang w:eastAsia="en-AU"/>
              </w:rPr>
            </w:pPr>
            <w:r>
              <w:rPr>
                <w:rFonts w:cs="Arial"/>
                <w:color w:val="000000"/>
                <w:sz w:val="18"/>
                <w:szCs w:val="18"/>
                <w:lang w:eastAsia="en-AU"/>
              </w:rPr>
              <w:t>ISBN: 9780702235214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EAL/D Module B: Language, Identity and Culture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Winton, Tim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Island Home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2017,</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9780143574095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5: Intersecting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lastRenderedPageBreak/>
              <w:t>Winton, Tim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color w:val="000000"/>
                <w:sz w:val="18"/>
                <w:szCs w:val="18"/>
                <w:lang w:eastAsia="en-AU"/>
              </w:rPr>
            </w:pPr>
            <w:r>
              <w:rPr>
                <w:rFonts w:cs="Arial"/>
                <w:i/>
                <w:color w:val="000000"/>
                <w:sz w:val="18"/>
                <w:szCs w:val="18"/>
                <w:lang w:eastAsia="en-AU"/>
              </w:rPr>
              <w:t>The Boy Behind the Curtain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 xml:space="preserve">Penguin, 2017, </w:t>
            </w:r>
          </w:p>
          <w:p w:rsidR="000850A0" w:rsidRDefault="00AF3D17">
            <w:pPr>
              <w:spacing w:before="60" w:after="60"/>
              <w:rPr>
                <w:rFonts w:cs="Arial"/>
                <w:color w:val="000000"/>
                <w:sz w:val="18"/>
                <w:szCs w:val="18"/>
                <w:lang w:eastAsia="en-AU"/>
              </w:rPr>
            </w:pPr>
            <w:r>
              <w:rPr>
                <w:rFonts w:cs="Arial"/>
                <w:color w:val="000000"/>
                <w:sz w:val="18"/>
                <w:szCs w:val="18"/>
                <w:lang w:eastAsia="en-AU"/>
              </w:rPr>
              <w:t>ISBN: 9780143785996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Woolf, Virginia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Mrs Dalloway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Penguin Classics, 2000, ISBN: 9780141182490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Advanced Module A: Textual Conversations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Prose fiction</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Wordsworth, William</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pPr>
            <w:r>
              <w:rPr>
                <w:rFonts w:cs="Arial"/>
                <w:i/>
                <w:color w:val="000000"/>
                <w:sz w:val="18"/>
                <w:szCs w:val="18"/>
                <w:lang w:eastAsia="en-AU"/>
              </w:rPr>
              <w:t xml:space="preserve">William Wordsworth: </w:t>
            </w:r>
            <w:r>
              <w:rPr>
                <w:rFonts w:cs="Arial"/>
                <w:i/>
                <w:iCs/>
                <w:color w:val="000000"/>
                <w:sz w:val="18"/>
                <w:szCs w:val="18"/>
                <w:lang w:eastAsia="en-AU"/>
              </w:rPr>
              <w:t xml:space="preserve">The Major Works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Oxford University Press, 2008, ISBN: 9780199536863 [note: this text is 784 pages in length]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Extension 1 Elective 5: Intersecting worlds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Poetry</w:t>
            </w:r>
          </w:p>
        </w:tc>
      </w:tr>
      <w:tr w:rsidR="000850A0">
        <w:trPr>
          <w:cantSplit/>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Yousafzai, Malala and Lamb, Christina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i/>
                <w:iCs/>
                <w:color w:val="000000"/>
                <w:sz w:val="18"/>
                <w:szCs w:val="18"/>
                <w:lang w:eastAsia="en-AU"/>
              </w:rPr>
            </w:pPr>
            <w:r>
              <w:rPr>
                <w:rFonts w:cs="Arial"/>
                <w:i/>
                <w:iCs/>
                <w:color w:val="000000"/>
                <w:sz w:val="18"/>
                <w:szCs w:val="18"/>
                <w:lang w:eastAsia="en-AU"/>
              </w:rPr>
              <w:t>I Am Malala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Weidenfeld and Nicolson/Orion, 2015,</w:t>
            </w:r>
          </w:p>
          <w:p w:rsidR="000850A0" w:rsidRDefault="00AF3D17">
            <w:pPr>
              <w:spacing w:before="60" w:after="60"/>
              <w:rPr>
                <w:rFonts w:cs="Arial"/>
                <w:color w:val="000000"/>
                <w:sz w:val="18"/>
                <w:szCs w:val="18"/>
                <w:lang w:eastAsia="en-AU"/>
              </w:rPr>
            </w:pPr>
            <w:r>
              <w:rPr>
                <w:rFonts w:cs="Arial"/>
                <w:color w:val="000000"/>
                <w:sz w:val="18"/>
                <w:szCs w:val="18"/>
                <w:lang w:eastAsia="en-AU"/>
              </w:rPr>
              <w:t>ISBN: 9781474602112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Standard, Advanced and English Studies Common Module: Texts and Human Experiences AND EAL/D Module A: Texts and Human Experiences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0A0" w:rsidRDefault="00AF3D17">
            <w:pPr>
              <w:spacing w:before="60" w:after="60"/>
              <w:rPr>
                <w:rFonts w:cs="Arial"/>
                <w:color w:val="000000"/>
                <w:sz w:val="18"/>
                <w:szCs w:val="18"/>
                <w:lang w:eastAsia="en-AU"/>
              </w:rPr>
            </w:pPr>
            <w:r>
              <w:rPr>
                <w:rFonts w:cs="Arial"/>
                <w:color w:val="000000"/>
                <w:sz w:val="18"/>
                <w:szCs w:val="18"/>
                <w:lang w:eastAsia="en-AU"/>
              </w:rPr>
              <w:t>Nonfiction</w:t>
            </w:r>
          </w:p>
        </w:tc>
      </w:tr>
      <w:bookmarkEnd w:id="215"/>
      <w:bookmarkEnd w:id="216"/>
    </w:tbl>
    <w:p w:rsidR="000850A0" w:rsidRDefault="000850A0">
      <w:pPr>
        <w:suppressAutoHyphens w:val="0"/>
        <w:spacing w:before="0" w:after="0"/>
        <w:rPr>
          <w:lang w:val="en-US" w:eastAsia="en-AU"/>
        </w:rPr>
      </w:pPr>
    </w:p>
    <w:p w:rsidR="000850A0" w:rsidRDefault="00AF3D17">
      <w:pPr>
        <w:pStyle w:val="Heading1"/>
        <w:pageBreakBefore/>
      </w:pPr>
      <w:bookmarkStart w:id="217" w:name="_Toc234993340"/>
      <w:bookmarkStart w:id="218" w:name="_Toc479343778"/>
      <w:bookmarkStart w:id="219" w:name="_Toc479344206"/>
      <w:bookmarkStart w:id="220" w:name="_Toc479675492"/>
      <w:bookmarkStart w:id="221" w:name="_Toc479676845"/>
      <w:bookmarkStart w:id="222" w:name="_Toc480377538"/>
      <w:bookmarkStart w:id="223" w:name="_Toc480546490"/>
      <w:bookmarkStart w:id="224" w:name="_Toc480970218"/>
      <w:r>
        <w:lastRenderedPageBreak/>
        <w:t>Annotations of texts</w:t>
      </w:r>
      <w:bookmarkEnd w:id="217"/>
      <w:bookmarkEnd w:id="218"/>
      <w:bookmarkEnd w:id="219"/>
      <w:bookmarkEnd w:id="220"/>
      <w:bookmarkEnd w:id="221"/>
      <w:bookmarkEnd w:id="222"/>
      <w:bookmarkEnd w:id="223"/>
      <w:bookmarkEnd w:id="224"/>
    </w:p>
    <w:p w:rsidR="000850A0" w:rsidRDefault="00AF3D17">
      <w:r>
        <w:t>Annotations have been developed for texts that are prescribed for the first time in 2019–23. These annotations provide information on new texts, in terms of how they address the following text selection criteria:</w:t>
      </w:r>
    </w:p>
    <w:p w:rsidR="000850A0" w:rsidRDefault="00AF3D17">
      <w:pPr>
        <w:pStyle w:val="BULLET1body"/>
        <w:numPr>
          <w:ilvl w:val="0"/>
          <w:numId w:val="11"/>
        </w:numPr>
      </w:pPr>
      <w:r>
        <w:t>merit and cultural significance</w:t>
      </w:r>
    </w:p>
    <w:p w:rsidR="000850A0" w:rsidRDefault="00AF3D17">
      <w:pPr>
        <w:pStyle w:val="BULLET1body"/>
        <w:numPr>
          <w:ilvl w:val="0"/>
          <w:numId w:val="11"/>
        </w:numPr>
      </w:pPr>
      <w:r>
        <w:t>meeting the needs and interests of students</w:t>
      </w:r>
    </w:p>
    <w:p w:rsidR="000850A0" w:rsidRDefault="00AF3D17">
      <w:pPr>
        <w:pStyle w:val="BULLET1body"/>
        <w:numPr>
          <w:ilvl w:val="0"/>
          <w:numId w:val="11"/>
        </w:numPr>
      </w:pPr>
      <w:r>
        <w:t>providing opportunities for challenging teaching and learning.</w:t>
      </w:r>
    </w:p>
    <w:p w:rsidR="000850A0" w:rsidRDefault="00AF3D17">
      <w:r>
        <w:t xml:space="preserve">The annotations can assist in the choice of texts for particular candidatures and also provide some suggestions for approaching teaching and learning. They are not prescriptive and do not offer guidelines for the interpretation of texts, modules or electives. </w:t>
      </w:r>
    </w:p>
    <w:p w:rsidR="000850A0" w:rsidRDefault="00AF3D17">
      <w:pPr>
        <w:autoSpaceDE w:val="0"/>
      </w:pPr>
      <w:r>
        <w:t xml:space="preserve">The 2019–23 annotations are available on the </w:t>
      </w:r>
      <w:hyperlink r:id="rId21" w:history="1">
        <w:r>
          <w:rPr>
            <w:rStyle w:val="Hyperlink"/>
          </w:rPr>
          <w:t>NESA NSW Syllabus website</w:t>
        </w:r>
      </w:hyperlink>
      <w:r>
        <w:t>.</w:t>
      </w:r>
    </w:p>
    <w:sectPr w:rsidR="000850A0">
      <w:headerReference w:type="default" r:id="rId22"/>
      <w:footerReference w:type="default" r:id="rId23"/>
      <w:pgSz w:w="11906" w:h="16838"/>
      <w:pgMar w:top="1134" w:right="1276" w:bottom="102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9C" w:rsidRDefault="0037019C">
      <w:pPr>
        <w:spacing w:before="0" w:after="0"/>
      </w:pPr>
      <w:r>
        <w:separator/>
      </w:r>
    </w:p>
  </w:endnote>
  <w:endnote w:type="continuationSeparator" w:id="0">
    <w:p w:rsidR="0037019C" w:rsidRDefault="003701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93" w:rsidRDefault="0019269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308F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93" w:rsidRDefault="00192693">
    <w:pPr>
      <w:pStyle w:val="Footer"/>
      <w:jc w:val="center"/>
    </w:pPr>
  </w:p>
  <w:p w:rsidR="00192693" w:rsidRDefault="00192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93" w:rsidRDefault="0019269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308FE">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9C" w:rsidRDefault="0037019C">
      <w:pPr>
        <w:spacing w:before="0" w:after="0"/>
      </w:pPr>
      <w:r>
        <w:rPr>
          <w:color w:val="000000"/>
        </w:rPr>
        <w:separator/>
      </w:r>
    </w:p>
  </w:footnote>
  <w:footnote w:type="continuationSeparator" w:id="0">
    <w:p w:rsidR="0037019C" w:rsidRDefault="003701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93" w:rsidRDefault="00192693">
    <w:pPr>
      <w:pStyle w:val="Header"/>
      <w:rPr>
        <w:rFonts w:ascii="Arial" w:hAnsi="Arial" w:cs="Arial"/>
        <w:lang w:val="en-US"/>
      </w:rPr>
    </w:pPr>
    <w:r>
      <w:rPr>
        <w:rFonts w:ascii="Arial" w:hAnsi="Arial" w:cs="Arial"/>
        <w:lang w:val="en-US"/>
      </w:rPr>
      <w:t>HSC English Prescriptions 2019-2023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93" w:rsidRDefault="00192693">
    <w:pPr>
      <w:pStyle w:val="Header"/>
      <w:rPr>
        <w:rFonts w:ascii="Arial" w:hAnsi="Arial" w:cs="Arial"/>
        <w:lang w:val="en-US"/>
      </w:rPr>
    </w:pPr>
    <w:r>
      <w:rPr>
        <w:rFonts w:ascii="Arial" w:hAnsi="Arial" w:cs="Arial"/>
        <w:lang w:val="en-US"/>
      </w:rPr>
      <w:t>HSC English Prescriptions 2019-2023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03"/>
    <w:multiLevelType w:val="multilevel"/>
    <w:tmpl w:val="8D405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1EF6AB2"/>
    <w:multiLevelType w:val="multilevel"/>
    <w:tmpl w:val="FE049F76"/>
    <w:styleLink w:val="LFO2"/>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8A7308A"/>
    <w:multiLevelType w:val="multilevel"/>
    <w:tmpl w:val="C4C8DA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A53DEA"/>
    <w:multiLevelType w:val="multilevel"/>
    <w:tmpl w:val="D2DE248E"/>
    <w:lvl w:ilvl="0">
      <w:numFmt w:val="bullet"/>
      <w:lvlText w:val="•"/>
      <w:lvlJc w:val="left"/>
      <w:pPr>
        <w:ind w:left="425" w:firstLine="0"/>
      </w:pPr>
      <w:rPr>
        <w:rFonts w:ascii="Arial" w:eastAsia="Arial" w:hAnsi="Arial" w:cs="Arial"/>
        <w:b w:val="0"/>
        <w:i w:val="0"/>
        <w:position w:val="0"/>
        <w:sz w:val="24"/>
        <w:szCs w:val="24"/>
        <w:vertAlign w:val="baseline"/>
      </w:rPr>
    </w:lvl>
    <w:lvl w:ilvl="1">
      <w:numFmt w:val="bullet"/>
      <w:lvlText w:val="o"/>
      <w:lvlJc w:val="left"/>
      <w:pPr>
        <w:ind w:left="2520" w:firstLine="0"/>
      </w:pPr>
      <w:rPr>
        <w:rFonts w:ascii="Arial" w:eastAsia="Arial" w:hAnsi="Arial" w:cs="Arial"/>
        <w:position w:val="0"/>
        <w:vertAlign w:val="baseline"/>
      </w:rPr>
    </w:lvl>
    <w:lvl w:ilvl="2">
      <w:numFmt w:val="bullet"/>
      <w:lvlText w:val="▪"/>
      <w:lvlJc w:val="left"/>
      <w:pPr>
        <w:ind w:left="3960" w:firstLine="0"/>
      </w:pPr>
      <w:rPr>
        <w:rFonts w:ascii="Arial" w:eastAsia="Arial" w:hAnsi="Arial" w:cs="Arial"/>
        <w:position w:val="0"/>
        <w:vertAlign w:val="baseline"/>
      </w:rPr>
    </w:lvl>
    <w:lvl w:ilvl="3">
      <w:numFmt w:val="bullet"/>
      <w:lvlText w:val="●"/>
      <w:lvlJc w:val="left"/>
      <w:pPr>
        <w:ind w:left="5400" w:firstLine="0"/>
      </w:pPr>
      <w:rPr>
        <w:rFonts w:ascii="Arial" w:eastAsia="Arial" w:hAnsi="Arial" w:cs="Arial"/>
        <w:position w:val="0"/>
        <w:vertAlign w:val="baseline"/>
      </w:rPr>
    </w:lvl>
    <w:lvl w:ilvl="4">
      <w:numFmt w:val="bullet"/>
      <w:lvlText w:val="o"/>
      <w:lvlJc w:val="left"/>
      <w:pPr>
        <w:ind w:left="6840" w:firstLine="0"/>
      </w:pPr>
      <w:rPr>
        <w:rFonts w:ascii="Arial" w:eastAsia="Arial" w:hAnsi="Arial" w:cs="Arial"/>
        <w:position w:val="0"/>
        <w:vertAlign w:val="baseline"/>
      </w:rPr>
    </w:lvl>
    <w:lvl w:ilvl="5">
      <w:numFmt w:val="bullet"/>
      <w:lvlText w:val="▪"/>
      <w:lvlJc w:val="left"/>
      <w:pPr>
        <w:ind w:left="8280" w:firstLine="0"/>
      </w:pPr>
      <w:rPr>
        <w:rFonts w:ascii="Arial" w:eastAsia="Arial" w:hAnsi="Arial" w:cs="Arial"/>
        <w:position w:val="0"/>
        <w:vertAlign w:val="baseline"/>
      </w:rPr>
    </w:lvl>
    <w:lvl w:ilvl="6">
      <w:numFmt w:val="bullet"/>
      <w:lvlText w:val="●"/>
      <w:lvlJc w:val="left"/>
      <w:pPr>
        <w:ind w:left="9720" w:firstLine="0"/>
      </w:pPr>
      <w:rPr>
        <w:rFonts w:ascii="Arial" w:eastAsia="Arial" w:hAnsi="Arial" w:cs="Arial"/>
        <w:position w:val="0"/>
        <w:vertAlign w:val="baseline"/>
      </w:rPr>
    </w:lvl>
    <w:lvl w:ilvl="7">
      <w:numFmt w:val="bullet"/>
      <w:lvlText w:val="o"/>
      <w:lvlJc w:val="left"/>
      <w:pPr>
        <w:ind w:left="11160" w:firstLine="0"/>
      </w:pPr>
      <w:rPr>
        <w:rFonts w:ascii="Arial" w:eastAsia="Arial" w:hAnsi="Arial" w:cs="Arial"/>
        <w:position w:val="0"/>
        <w:vertAlign w:val="baseline"/>
      </w:rPr>
    </w:lvl>
    <w:lvl w:ilvl="8">
      <w:numFmt w:val="bullet"/>
      <w:lvlText w:val="▪"/>
      <w:lvlJc w:val="left"/>
      <w:pPr>
        <w:ind w:left="12600" w:firstLine="0"/>
      </w:pPr>
      <w:rPr>
        <w:rFonts w:ascii="Arial" w:eastAsia="Arial" w:hAnsi="Arial" w:cs="Arial"/>
        <w:position w:val="0"/>
        <w:vertAlign w:val="baseline"/>
      </w:rPr>
    </w:lvl>
  </w:abstractNum>
  <w:abstractNum w:abstractNumId="4">
    <w:nsid w:val="1C477736"/>
    <w:multiLevelType w:val="multilevel"/>
    <w:tmpl w:val="54C6BC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7E94E12"/>
    <w:multiLevelType w:val="multilevel"/>
    <w:tmpl w:val="BDCA814C"/>
    <w:styleLink w:val="LFO5"/>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8587066"/>
    <w:multiLevelType w:val="multilevel"/>
    <w:tmpl w:val="B76C27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AAE0332"/>
    <w:multiLevelType w:val="multilevel"/>
    <w:tmpl w:val="9D4CF6A6"/>
    <w:styleLink w:val="LFO1"/>
    <w:lvl w:ilvl="0">
      <w:numFmt w:val="bullet"/>
      <w:pStyle w:val="listdash"/>
      <w:lvlText w:val=""/>
      <w:lvlJc w:val="left"/>
      <w:pPr>
        <w:ind w:left="340" w:hanging="340"/>
      </w:pPr>
      <w:rPr>
        <w:rFonts w:ascii="Symbol" w:hAnsi="Symbol"/>
        <w:sz w:val="20"/>
      </w:rPr>
    </w:lvl>
    <w:lvl w:ilvl="1">
      <w:numFmt w:val="bullet"/>
      <w:lvlText w:val="–"/>
      <w:lvlJc w:val="left"/>
      <w:pPr>
        <w:ind w:left="357" w:hanging="357"/>
      </w:pPr>
      <w:rPr>
        <w:rFonts w:ascii="Times New Roman" w:hAnsi="Times New Roman"/>
        <w:sz w:val="24"/>
      </w:rPr>
    </w:lvl>
    <w:lvl w:ilvl="2">
      <w:numFmt w:val="bullet"/>
      <w:lvlText w:val="o"/>
      <w:lvlJc w:val="left"/>
      <w:pPr>
        <w:ind w:left="2160" w:hanging="360"/>
      </w:pPr>
      <w:rPr>
        <w:rFonts w:ascii="Courier New" w:hAnsi="Courier New"/>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2D55580D"/>
    <w:multiLevelType w:val="multilevel"/>
    <w:tmpl w:val="4CF019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F09300E"/>
    <w:multiLevelType w:val="multilevel"/>
    <w:tmpl w:val="9F16BD94"/>
    <w:styleLink w:val="LFO10"/>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6D95404"/>
    <w:multiLevelType w:val="multilevel"/>
    <w:tmpl w:val="AD9CE39C"/>
    <w:styleLink w:val="LFO8"/>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BD819D0"/>
    <w:multiLevelType w:val="multilevel"/>
    <w:tmpl w:val="D2EC6660"/>
    <w:styleLink w:val="LFO11"/>
    <w:lvl w:ilvl="0">
      <w:numFmt w:val="bullet"/>
      <w:pStyle w:val="BULLETcopyright"/>
      <w:lvlText w:val="•"/>
      <w:lvlJc w:val="left"/>
      <w:pPr>
        <w:ind w:left="425" w:hanging="425"/>
      </w:pPr>
      <w:rPr>
        <w:rFonts w:ascii="Times New Roman" w:hAnsi="Times New Roman"/>
        <w:b w:val="0"/>
        <w:i w:val="0"/>
        <w:color w:val="auto"/>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3E7004C3"/>
    <w:multiLevelType w:val="multilevel"/>
    <w:tmpl w:val="B5CAA6B8"/>
    <w:styleLink w:val="LFO7"/>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43B12DD9"/>
    <w:multiLevelType w:val="multilevel"/>
    <w:tmpl w:val="236AE206"/>
    <w:lvl w:ilvl="0">
      <w:numFmt w:val="bullet"/>
      <w:lvlText w:val="•"/>
      <w:lvlJc w:val="left"/>
      <w:pPr>
        <w:ind w:left="425" w:firstLine="0"/>
      </w:pPr>
      <w:rPr>
        <w:rFonts w:ascii="Arial" w:eastAsia="Arial" w:hAnsi="Arial" w:cs="Arial"/>
        <w:b w:val="0"/>
        <w:i w:val="0"/>
        <w:position w:val="0"/>
        <w:sz w:val="24"/>
        <w:szCs w:val="24"/>
        <w:vertAlign w:val="baseline"/>
      </w:rPr>
    </w:lvl>
    <w:lvl w:ilvl="1">
      <w:numFmt w:val="bullet"/>
      <w:lvlText w:val="o"/>
      <w:lvlJc w:val="left"/>
      <w:pPr>
        <w:ind w:left="2520" w:firstLine="0"/>
      </w:pPr>
      <w:rPr>
        <w:rFonts w:ascii="Arial" w:eastAsia="Arial" w:hAnsi="Arial" w:cs="Arial"/>
        <w:position w:val="0"/>
        <w:vertAlign w:val="baseline"/>
      </w:rPr>
    </w:lvl>
    <w:lvl w:ilvl="2">
      <w:numFmt w:val="bullet"/>
      <w:lvlText w:val="▪"/>
      <w:lvlJc w:val="left"/>
      <w:pPr>
        <w:ind w:left="3960" w:firstLine="0"/>
      </w:pPr>
      <w:rPr>
        <w:rFonts w:ascii="Arial" w:eastAsia="Arial" w:hAnsi="Arial" w:cs="Arial"/>
        <w:position w:val="0"/>
        <w:vertAlign w:val="baseline"/>
      </w:rPr>
    </w:lvl>
    <w:lvl w:ilvl="3">
      <w:numFmt w:val="bullet"/>
      <w:lvlText w:val="●"/>
      <w:lvlJc w:val="left"/>
      <w:pPr>
        <w:ind w:left="5400" w:firstLine="0"/>
      </w:pPr>
      <w:rPr>
        <w:rFonts w:ascii="Arial" w:eastAsia="Arial" w:hAnsi="Arial" w:cs="Arial"/>
        <w:position w:val="0"/>
        <w:vertAlign w:val="baseline"/>
      </w:rPr>
    </w:lvl>
    <w:lvl w:ilvl="4">
      <w:numFmt w:val="bullet"/>
      <w:lvlText w:val="o"/>
      <w:lvlJc w:val="left"/>
      <w:pPr>
        <w:ind w:left="6840" w:firstLine="0"/>
      </w:pPr>
      <w:rPr>
        <w:rFonts w:ascii="Arial" w:eastAsia="Arial" w:hAnsi="Arial" w:cs="Arial"/>
        <w:position w:val="0"/>
        <w:vertAlign w:val="baseline"/>
      </w:rPr>
    </w:lvl>
    <w:lvl w:ilvl="5">
      <w:numFmt w:val="bullet"/>
      <w:lvlText w:val="▪"/>
      <w:lvlJc w:val="left"/>
      <w:pPr>
        <w:ind w:left="8280" w:firstLine="0"/>
      </w:pPr>
      <w:rPr>
        <w:rFonts w:ascii="Arial" w:eastAsia="Arial" w:hAnsi="Arial" w:cs="Arial"/>
        <w:position w:val="0"/>
        <w:vertAlign w:val="baseline"/>
      </w:rPr>
    </w:lvl>
    <w:lvl w:ilvl="6">
      <w:numFmt w:val="bullet"/>
      <w:lvlText w:val="●"/>
      <w:lvlJc w:val="left"/>
      <w:pPr>
        <w:ind w:left="9720" w:firstLine="0"/>
      </w:pPr>
      <w:rPr>
        <w:rFonts w:ascii="Arial" w:eastAsia="Arial" w:hAnsi="Arial" w:cs="Arial"/>
        <w:position w:val="0"/>
        <w:vertAlign w:val="baseline"/>
      </w:rPr>
    </w:lvl>
    <w:lvl w:ilvl="7">
      <w:numFmt w:val="bullet"/>
      <w:lvlText w:val="o"/>
      <w:lvlJc w:val="left"/>
      <w:pPr>
        <w:ind w:left="11160" w:firstLine="0"/>
      </w:pPr>
      <w:rPr>
        <w:rFonts w:ascii="Arial" w:eastAsia="Arial" w:hAnsi="Arial" w:cs="Arial"/>
        <w:position w:val="0"/>
        <w:vertAlign w:val="baseline"/>
      </w:rPr>
    </w:lvl>
    <w:lvl w:ilvl="8">
      <w:numFmt w:val="bullet"/>
      <w:lvlText w:val="▪"/>
      <w:lvlJc w:val="left"/>
      <w:pPr>
        <w:ind w:left="12600" w:firstLine="0"/>
      </w:pPr>
      <w:rPr>
        <w:rFonts w:ascii="Arial" w:eastAsia="Arial" w:hAnsi="Arial" w:cs="Arial"/>
        <w:position w:val="0"/>
        <w:vertAlign w:val="baseline"/>
      </w:rPr>
    </w:lvl>
  </w:abstractNum>
  <w:abstractNum w:abstractNumId="14">
    <w:nsid w:val="44A07E32"/>
    <w:multiLevelType w:val="multilevel"/>
    <w:tmpl w:val="1B60B1D0"/>
    <w:lvl w:ilvl="0">
      <w:numFmt w:val="bullet"/>
      <w:lvlText w:val=""/>
      <w:lvlJc w:val="left"/>
      <w:pPr>
        <w:ind w:left="1395" w:hanging="360"/>
      </w:pPr>
      <w:rPr>
        <w:rFonts w:ascii="Symbol" w:hAnsi="Symbol"/>
      </w:rPr>
    </w:lvl>
    <w:lvl w:ilvl="1">
      <w:numFmt w:val="bullet"/>
      <w:lvlText w:val="o"/>
      <w:lvlJc w:val="left"/>
      <w:pPr>
        <w:ind w:left="2115" w:hanging="360"/>
      </w:pPr>
      <w:rPr>
        <w:rFonts w:ascii="Courier New" w:hAnsi="Courier New" w:cs="Courier New"/>
      </w:rPr>
    </w:lvl>
    <w:lvl w:ilvl="2">
      <w:numFmt w:val="bullet"/>
      <w:lvlText w:val=""/>
      <w:lvlJc w:val="left"/>
      <w:pPr>
        <w:ind w:left="2835" w:hanging="360"/>
      </w:pPr>
      <w:rPr>
        <w:rFonts w:ascii="Wingdings" w:hAnsi="Wingdings"/>
      </w:rPr>
    </w:lvl>
    <w:lvl w:ilvl="3">
      <w:numFmt w:val="bullet"/>
      <w:lvlText w:val=""/>
      <w:lvlJc w:val="left"/>
      <w:pPr>
        <w:ind w:left="3555" w:hanging="360"/>
      </w:pPr>
      <w:rPr>
        <w:rFonts w:ascii="Symbol" w:hAnsi="Symbol"/>
      </w:rPr>
    </w:lvl>
    <w:lvl w:ilvl="4">
      <w:numFmt w:val="bullet"/>
      <w:lvlText w:val="o"/>
      <w:lvlJc w:val="left"/>
      <w:pPr>
        <w:ind w:left="4275" w:hanging="360"/>
      </w:pPr>
      <w:rPr>
        <w:rFonts w:ascii="Courier New" w:hAnsi="Courier New" w:cs="Courier New"/>
      </w:rPr>
    </w:lvl>
    <w:lvl w:ilvl="5">
      <w:numFmt w:val="bullet"/>
      <w:lvlText w:val=""/>
      <w:lvlJc w:val="left"/>
      <w:pPr>
        <w:ind w:left="4995" w:hanging="360"/>
      </w:pPr>
      <w:rPr>
        <w:rFonts w:ascii="Wingdings" w:hAnsi="Wingdings"/>
      </w:rPr>
    </w:lvl>
    <w:lvl w:ilvl="6">
      <w:numFmt w:val="bullet"/>
      <w:lvlText w:val=""/>
      <w:lvlJc w:val="left"/>
      <w:pPr>
        <w:ind w:left="5715" w:hanging="360"/>
      </w:pPr>
      <w:rPr>
        <w:rFonts w:ascii="Symbol" w:hAnsi="Symbol"/>
      </w:rPr>
    </w:lvl>
    <w:lvl w:ilvl="7">
      <w:numFmt w:val="bullet"/>
      <w:lvlText w:val="o"/>
      <w:lvlJc w:val="left"/>
      <w:pPr>
        <w:ind w:left="6435" w:hanging="360"/>
      </w:pPr>
      <w:rPr>
        <w:rFonts w:ascii="Courier New" w:hAnsi="Courier New" w:cs="Courier New"/>
      </w:rPr>
    </w:lvl>
    <w:lvl w:ilvl="8">
      <w:numFmt w:val="bullet"/>
      <w:lvlText w:val=""/>
      <w:lvlJc w:val="left"/>
      <w:pPr>
        <w:ind w:left="7155" w:hanging="360"/>
      </w:pPr>
      <w:rPr>
        <w:rFonts w:ascii="Wingdings" w:hAnsi="Wingdings"/>
      </w:rPr>
    </w:lvl>
  </w:abstractNum>
  <w:abstractNum w:abstractNumId="15">
    <w:nsid w:val="4D531BA6"/>
    <w:multiLevelType w:val="multilevel"/>
    <w:tmpl w:val="BDD40516"/>
    <w:styleLink w:val="LFO9"/>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4FD14917"/>
    <w:multiLevelType w:val="multilevel"/>
    <w:tmpl w:val="8BC0B048"/>
    <w:lvl w:ilvl="0">
      <w:numFmt w:val="bullet"/>
      <w:lvlText w:val="●"/>
      <w:lvlJc w:val="left"/>
      <w:pPr>
        <w:ind w:left="340" w:firstLine="0"/>
      </w:pPr>
      <w:rPr>
        <w:rFonts w:ascii="Arial" w:eastAsia="Arial" w:hAnsi="Arial" w:cs="Arial"/>
        <w:position w:val="0"/>
        <w:sz w:val="20"/>
        <w:szCs w:val="20"/>
        <w:vertAlign w:val="baseline"/>
      </w:rPr>
    </w:lvl>
    <w:lvl w:ilvl="1">
      <w:numFmt w:val="bullet"/>
      <w:lvlText w:val="–"/>
      <w:lvlJc w:val="left"/>
      <w:pPr>
        <w:ind w:left="357" w:firstLine="0"/>
      </w:pPr>
      <w:rPr>
        <w:rFonts w:ascii="Arial" w:eastAsia="Arial" w:hAnsi="Arial" w:cs="Arial"/>
        <w:position w:val="0"/>
        <w:sz w:val="24"/>
        <w:szCs w:val="24"/>
        <w:vertAlign w:val="baseline"/>
      </w:rPr>
    </w:lvl>
    <w:lvl w:ilvl="2">
      <w:numFmt w:val="bullet"/>
      <w:lvlText w:val="o"/>
      <w:lvlJc w:val="left"/>
      <w:pPr>
        <w:ind w:left="3960" w:firstLine="0"/>
      </w:pPr>
      <w:rPr>
        <w:rFonts w:ascii="Arial" w:eastAsia="Arial" w:hAnsi="Arial" w:cs="Arial"/>
        <w:position w:val="0"/>
        <w:vertAlign w:val="baseline"/>
      </w:rPr>
    </w:lvl>
    <w:lvl w:ilvl="3">
      <w:numFmt w:val="bullet"/>
      <w:lvlText w:val="●"/>
      <w:lvlJc w:val="left"/>
      <w:pPr>
        <w:ind w:left="5400" w:firstLine="0"/>
      </w:pPr>
      <w:rPr>
        <w:rFonts w:ascii="Arial" w:eastAsia="Arial" w:hAnsi="Arial" w:cs="Arial"/>
        <w:position w:val="0"/>
        <w:vertAlign w:val="baseline"/>
      </w:rPr>
    </w:lvl>
    <w:lvl w:ilvl="4">
      <w:numFmt w:val="bullet"/>
      <w:lvlText w:val="o"/>
      <w:lvlJc w:val="left"/>
      <w:pPr>
        <w:ind w:left="6840" w:firstLine="0"/>
      </w:pPr>
      <w:rPr>
        <w:rFonts w:ascii="Arial" w:eastAsia="Arial" w:hAnsi="Arial" w:cs="Arial"/>
        <w:position w:val="0"/>
        <w:vertAlign w:val="baseline"/>
      </w:rPr>
    </w:lvl>
    <w:lvl w:ilvl="5">
      <w:numFmt w:val="bullet"/>
      <w:lvlText w:val="▪"/>
      <w:lvlJc w:val="left"/>
      <w:pPr>
        <w:ind w:left="8280" w:firstLine="0"/>
      </w:pPr>
      <w:rPr>
        <w:rFonts w:ascii="Arial" w:eastAsia="Arial" w:hAnsi="Arial" w:cs="Arial"/>
        <w:position w:val="0"/>
        <w:vertAlign w:val="baseline"/>
      </w:rPr>
    </w:lvl>
    <w:lvl w:ilvl="6">
      <w:numFmt w:val="bullet"/>
      <w:lvlText w:val="●"/>
      <w:lvlJc w:val="left"/>
      <w:pPr>
        <w:ind w:left="9720" w:firstLine="0"/>
      </w:pPr>
      <w:rPr>
        <w:rFonts w:ascii="Arial" w:eastAsia="Arial" w:hAnsi="Arial" w:cs="Arial"/>
        <w:position w:val="0"/>
        <w:vertAlign w:val="baseline"/>
      </w:rPr>
    </w:lvl>
    <w:lvl w:ilvl="7">
      <w:numFmt w:val="bullet"/>
      <w:lvlText w:val="o"/>
      <w:lvlJc w:val="left"/>
      <w:pPr>
        <w:ind w:left="11160" w:firstLine="0"/>
      </w:pPr>
      <w:rPr>
        <w:rFonts w:ascii="Arial" w:eastAsia="Arial" w:hAnsi="Arial" w:cs="Arial"/>
        <w:position w:val="0"/>
        <w:vertAlign w:val="baseline"/>
      </w:rPr>
    </w:lvl>
    <w:lvl w:ilvl="8">
      <w:numFmt w:val="bullet"/>
      <w:lvlText w:val="▪"/>
      <w:lvlJc w:val="left"/>
      <w:pPr>
        <w:ind w:left="12600" w:firstLine="0"/>
      </w:pPr>
      <w:rPr>
        <w:rFonts w:ascii="Arial" w:eastAsia="Arial" w:hAnsi="Arial" w:cs="Arial"/>
        <w:position w:val="0"/>
        <w:vertAlign w:val="baseline"/>
      </w:rPr>
    </w:lvl>
  </w:abstractNum>
  <w:abstractNum w:abstractNumId="17">
    <w:nsid w:val="52096A2D"/>
    <w:multiLevelType w:val="multilevel"/>
    <w:tmpl w:val="16E6D7E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nsid w:val="5402115E"/>
    <w:multiLevelType w:val="multilevel"/>
    <w:tmpl w:val="DB3C1C5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nsid w:val="56A54919"/>
    <w:multiLevelType w:val="multilevel"/>
    <w:tmpl w:val="2B409E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B8A786B"/>
    <w:multiLevelType w:val="multilevel"/>
    <w:tmpl w:val="02DC271A"/>
    <w:styleLink w:val="LFO6"/>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6A8114B5"/>
    <w:multiLevelType w:val="multilevel"/>
    <w:tmpl w:val="34B22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FA61080"/>
    <w:multiLevelType w:val="multilevel"/>
    <w:tmpl w:val="640CBEB0"/>
    <w:styleLink w:val="LFO3"/>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70D43CE0"/>
    <w:multiLevelType w:val="multilevel"/>
    <w:tmpl w:val="3DC4DA5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78F77B28"/>
    <w:multiLevelType w:val="multilevel"/>
    <w:tmpl w:val="E976DA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F22086C"/>
    <w:multiLevelType w:val="multilevel"/>
    <w:tmpl w:val="A3384160"/>
    <w:styleLink w:val="LFO33"/>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FA35204"/>
    <w:multiLevelType w:val="multilevel"/>
    <w:tmpl w:val="5BAAED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
  </w:num>
  <w:num w:numId="3">
    <w:abstractNumId w:val="22"/>
  </w:num>
  <w:num w:numId="4">
    <w:abstractNumId w:val="23"/>
  </w:num>
  <w:num w:numId="5">
    <w:abstractNumId w:val="5"/>
  </w:num>
  <w:num w:numId="6">
    <w:abstractNumId w:val="20"/>
  </w:num>
  <w:num w:numId="7">
    <w:abstractNumId w:val="12"/>
  </w:num>
  <w:num w:numId="8">
    <w:abstractNumId w:val="10"/>
  </w:num>
  <w:num w:numId="9">
    <w:abstractNumId w:val="15"/>
  </w:num>
  <w:num w:numId="10">
    <w:abstractNumId w:val="9"/>
  </w:num>
  <w:num w:numId="11">
    <w:abstractNumId w:val="11"/>
  </w:num>
  <w:num w:numId="12">
    <w:abstractNumId w:val="25"/>
  </w:num>
  <w:num w:numId="13">
    <w:abstractNumId w:val="17"/>
  </w:num>
  <w:num w:numId="14">
    <w:abstractNumId w:val="13"/>
  </w:num>
  <w:num w:numId="15">
    <w:abstractNumId w:val="16"/>
  </w:num>
  <w:num w:numId="16">
    <w:abstractNumId w:val="3"/>
  </w:num>
  <w:num w:numId="17">
    <w:abstractNumId w:val="18"/>
  </w:num>
  <w:num w:numId="18">
    <w:abstractNumId w:val="14"/>
  </w:num>
  <w:num w:numId="19">
    <w:abstractNumId w:val="2"/>
  </w:num>
  <w:num w:numId="20">
    <w:abstractNumId w:val="26"/>
  </w:num>
  <w:num w:numId="21">
    <w:abstractNumId w:val="8"/>
  </w:num>
  <w:num w:numId="22">
    <w:abstractNumId w:val="24"/>
  </w:num>
  <w:num w:numId="23">
    <w:abstractNumId w:val="19"/>
  </w:num>
  <w:num w:numId="24">
    <w:abstractNumId w:val="4"/>
  </w:num>
  <w:num w:numId="25">
    <w:abstractNumId w:val="21"/>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425"/>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850A0"/>
    <w:rsid w:val="000850A0"/>
    <w:rsid w:val="00190E95"/>
    <w:rsid w:val="00192693"/>
    <w:rsid w:val="001E4F28"/>
    <w:rsid w:val="002C2F2F"/>
    <w:rsid w:val="003308FE"/>
    <w:rsid w:val="0037019C"/>
    <w:rsid w:val="004E0766"/>
    <w:rsid w:val="00634D36"/>
    <w:rsid w:val="00772CF0"/>
    <w:rsid w:val="008B5E1B"/>
    <w:rsid w:val="00A9610E"/>
    <w:rsid w:val="00AB76FE"/>
    <w:rsid w:val="00AF3D17"/>
    <w:rsid w:val="00D55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pPr>
    <w:rPr>
      <w:rFonts w:ascii="Arial" w:hAnsi="Arial"/>
      <w:sz w:val="22"/>
      <w:lang w:eastAsia="en-US"/>
    </w:rPr>
  </w:style>
  <w:style w:type="paragraph" w:styleId="Heading1">
    <w:name w:val="heading 1"/>
    <w:basedOn w:val="Normal"/>
    <w:next w:val="Normal"/>
    <w:pPr>
      <w:keepNext/>
      <w:spacing w:before="0" w:after="240"/>
      <w:outlineLvl w:val="0"/>
    </w:pPr>
    <w:rPr>
      <w:b/>
      <w:sz w:val="32"/>
    </w:rPr>
  </w:style>
  <w:style w:type="paragraph" w:styleId="Heading2">
    <w:name w:val="heading 2"/>
    <w:basedOn w:val="Normal"/>
    <w:next w:val="Normal"/>
    <w:pPr>
      <w:keepNext/>
      <w:spacing w:before="360"/>
      <w:outlineLvl w:val="1"/>
    </w:pPr>
    <w:rPr>
      <w:b/>
      <w:sz w:val="28"/>
    </w:rPr>
  </w:style>
  <w:style w:type="paragraph" w:styleId="Heading3">
    <w:name w:val="heading 3"/>
    <w:basedOn w:val="H2"/>
    <w:next w:val="Normal"/>
    <w:pPr>
      <w:outlineLvl w:val="2"/>
    </w:pPr>
  </w:style>
  <w:style w:type="paragraph" w:styleId="Heading4">
    <w:name w:val="heading 4"/>
    <w:basedOn w:val="Normal"/>
    <w:next w:val="BodyText"/>
    <w:pPr>
      <w:keepNext/>
      <w:tabs>
        <w:tab w:val="left" w:pos="28"/>
      </w:tabs>
      <w:outlineLvl w:val="3"/>
    </w:pPr>
    <w:rPr>
      <w:b/>
      <w:lang w:val="en-US"/>
    </w:rPr>
  </w:style>
  <w:style w:type="paragraph" w:styleId="Heading5">
    <w:name w:val="heading 5"/>
    <w:basedOn w:val="Normal"/>
    <w:next w:val="Normal"/>
    <w:pPr>
      <w:keepNext/>
      <w:outlineLvl w:val="4"/>
    </w:pPr>
    <w:rPr>
      <w:b/>
    </w:rPr>
  </w:style>
  <w:style w:type="paragraph" w:styleId="Heading6">
    <w:name w:val="heading 6"/>
    <w:basedOn w:val="Normal"/>
    <w:next w:val="Normal"/>
    <w:pPr>
      <w:keepNext/>
      <w:pBdr>
        <w:top w:val="single" w:sz="48" w:space="1" w:color="333333"/>
        <w:bottom w:val="single" w:sz="48" w:space="13" w:color="333333"/>
      </w:pBdr>
      <w:jc w:val="center"/>
      <w:outlineLvl w:val="5"/>
    </w:pPr>
    <w:rPr>
      <w:b/>
      <w:sz w:val="52"/>
      <w:lang w:val="en-US"/>
    </w:rPr>
  </w:style>
  <w:style w:type="paragraph" w:styleId="Heading7">
    <w:name w:val="heading 7"/>
    <w:basedOn w:val="Normal"/>
    <w:next w:val="Normal"/>
    <w:pPr>
      <w:keepNext/>
      <w:jc w:val="center"/>
      <w:outlineLvl w:val="6"/>
    </w:pPr>
    <w:rPr>
      <w:b/>
      <w:sz w:val="36"/>
      <w:szCs w:val="28"/>
    </w:rPr>
  </w:style>
  <w:style w:type="paragraph" w:styleId="Heading8">
    <w:name w:val="heading 8"/>
    <w:basedOn w:val="Normal"/>
    <w:next w:val="Normal"/>
    <w:pPr>
      <w:spacing w:before="240" w:after="60"/>
      <w:outlineLvl w:val="7"/>
    </w:pPr>
    <w:rPr>
      <w:i/>
      <w:iCs/>
      <w:szCs w:val="24"/>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b/>
      <w:sz w:val="32"/>
    </w:rPr>
  </w:style>
  <w:style w:type="character" w:customStyle="1" w:styleId="Heading2Char">
    <w:name w:val="Heading 2 Char"/>
    <w:rPr>
      <w:rFonts w:ascii="Arial" w:hAnsi="Arial"/>
      <w:b/>
      <w:sz w:val="28"/>
    </w:rPr>
  </w:style>
  <w:style w:type="character" w:customStyle="1" w:styleId="Heading3Char">
    <w:name w:val="Heading 3 Char"/>
    <w:rPr>
      <w:rFonts w:ascii="Arial" w:hAnsi="Arial"/>
      <w:b/>
      <w:sz w:val="24"/>
    </w:rPr>
  </w:style>
  <w:style w:type="paragraph" w:styleId="BodyText">
    <w:name w:val="Body Text"/>
    <w:pPr>
      <w:suppressAutoHyphens/>
    </w:pPr>
    <w:rPr>
      <w:rFonts w:ascii="Times" w:hAnsi="Times"/>
      <w:sz w:val="24"/>
      <w:lang w:eastAsia="en-US"/>
    </w:rPr>
  </w:style>
  <w:style w:type="character" w:customStyle="1" w:styleId="BodyTextChar">
    <w:name w:val="Body Text Char"/>
    <w:rPr>
      <w:rFonts w:ascii="Arial" w:hAnsi="Arial"/>
      <w:b/>
      <w:sz w:val="22"/>
    </w:rPr>
  </w:style>
  <w:style w:type="character" w:customStyle="1" w:styleId="Heading4Char">
    <w:name w:val="Heading 4 Char"/>
    <w:rPr>
      <w:rFonts w:ascii="Arial" w:hAnsi="Arial"/>
      <w:b/>
      <w:sz w:val="22"/>
      <w:lang w:val="en-US" w:eastAsia="en-US"/>
    </w:rPr>
  </w:style>
  <w:style w:type="character" w:customStyle="1" w:styleId="Heading5Char">
    <w:name w:val="Heading 5 Char"/>
    <w:rPr>
      <w:rFonts w:ascii="Arial" w:hAnsi="Arial"/>
      <w:b/>
      <w:sz w:val="22"/>
      <w:lang w:eastAsia="en-US"/>
    </w:rPr>
  </w:style>
  <w:style w:type="character" w:customStyle="1" w:styleId="Heading6Char">
    <w:name w:val="Heading 6 Char"/>
    <w:rPr>
      <w:rFonts w:ascii="Arial" w:hAnsi="Arial"/>
      <w:b/>
      <w:sz w:val="52"/>
      <w:lang w:val="en-US" w:eastAsia="en-US"/>
    </w:rPr>
  </w:style>
  <w:style w:type="paragraph" w:customStyle="1" w:styleId="listdash">
    <w:name w:val="list dash"/>
    <w:basedOn w:val="Normal"/>
    <w:pPr>
      <w:numPr>
        <w:numId w:val="1"/>
      </w:numPr>
    </w:pPr>
    <w:rPr>
      <w:lang w:val="en-US"/>
    </w:r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Header">
    <w:name w:val="header"/>
    <w:basedOn w:val="Normal"/>
    <w:pPr>
      <w:tabs>
        <w:tab w:val="center" w:pos="4153"/>
        <w:tab w:val="right" w:pos="8306"/>
      </w:tabs>
      <w:jc w:val="center"/>
    </w:pPr>
    <w:rPr>
      <w:rFonts w:ascii="Times New Roman" w:hAnsi="Times New Roman"/>
      <w:i/>
      <w:sz w:val="20"/>
    </w:rPr>
  </w:style>
  <w:style w:type="character" w:customStyle="1" w:styleId="HeaderChar">
    <w:name w:val="Header Char"/>
    <w:rPr>
      <w:i/>
      <w:lang w:eastAsia="en-US"/>
    </w:rPr>
  </w:style>
  <w:style w:type="paragraph" w:styleId="Footer">
    <w:name w:val="footer"/>
    <w:basedOn w:val="Normal"/>
    <w:pPr>
      <w:tabs>
        <w:tab w:val="center" w:pos="4153"/>
        <w:tab w:val="right" w:pos="8306"/>
      </w:tabs>
    </w:pPr>
  </w:style>
  <w:style w:type="character" w:customStyle="1" w:styleId="FooterChar">
    <w:name w:val="Footer Char"/>
    <w:rPr>
      <w:rFonts w:ascii="Arial" w:hAnsi="Arial"/>
      <w:sz w:val="22"/>
      <w:lang w:eastAsia="en-US"/>
    </w:rPr>
  </w:style>
  <w:style w:type="character" w:styleId="PageNumber">
    <w:name w:val="page number"/>
    <w:rPr>
      <w:rFonts w:ascii="Arial" w:hAnsi="Arial"/>
      <w:sz w:val="20"/>
    </w:rPr>
  </w:style>
  <w:style w:type="character" w:styleId="Hyperlink">
    <w:name w:val="Hyperlink"/>
    <w:rPr>
      <w:rFonts w:ascii="Arial" w:hAnsi="Arial"/>
      <w:color w:val="0000FF"/>
      <w:sz w:val="22"/>
      <w:u w:val="single"/>
    </w:rPr>
  </w:style>
  <w:style w:type="character" w:styleId="FollowedHyperlink">
    <w:name w:val="FollowedHyperlink"/>
    <w:rPr>
      <w:color w:val="800080"/>
      <w:u w:val="single"/>
    </w:rPr>
  </w:style>
  <w:style w:type="paragraph" w:styleId="ListBullet">
    <w:name w:val="List Bullet"/>
    <w:basedOn w:val="Normal"/>
    <w:pPr>
      <w:spacing w:before="60" w:after="60"/>
    </w:pPr>
    <w:rPr>
      <w:sz w:val="20"/>
      <w:lang w:val="en-US"/>
    </w:rPr>
  </w:style>
  <w:style w:type="paragraph" w:styleId="BlockText">
    <w:name w:val="Block Text"/>
    <w:basedOn w:val="Normal"/>
    <w:pPr>
      <w:ind w:left="1440" w:right="1440"/>
    </w:pPr>
  </w:style>
  <w:style w:type="paragraph" w:styleId="BodyTextIndent">
    <w:name w:val="Body Text Indent"/>
    <w:basedOn w:val="Normal"/>
    <w:pPr>
      <w:ind w:left="340"/>
    </w:pPr>
    <w:rPr>
      <w:lang w:val="en-US"/>
    </w:rPr>
  </w:style>
  <w:style w:type="paragraph" w:styleId="TOC1">
    <w:name w:val="toc 1"/>
    <w:basedOn w:val="Normal"/>
    <w:next w:val="Normal"/>
    <w:autoRedefine/>
    <w:pPr>
      <w:tabs>
        <w:tab w:val="right" w:leader="dot" w:pos="567"/>
        <w:tab w:val="right" w:leader="dot" w:pos="9639"/>
      </w:tabs>
      <w:spacing w:before="60" w:after="0"/>
    </w:pPr>
    <w:rPr>
      <w:b/>
      <w:lang w:val="en-US"/>
    </w:rPr>
  </w:style>
  <w:style w:type="paragraph" w:styleId="BodyTextFirstIndent">
    <w:name w:val="Body Text First Indent"/>
    <w:basedOn w:val="BodyText"/>
    <w:pPr>
      <w:ind w:firstLine="210"/>
    </w:pPr>
  </w:style>
  <w:style w:type="paragraph" w:styleId="PlainText">
    <w:name w:val="Plain Text"/>
    <w:basedOn w:val="Normal"/>
    <w:rPr>
      <w:rFonts w:ascii="Courier" w:eastAsia="Times" w:hAnsi="Courier"/>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eastAsia="en-AU"/>
    </w:rPr>
  </w:style>
  <w:style w:type="character" w:customStyle="1" w:styleId="grame">
    <w:name w:val="grame"/>
    <w:basedOn w:val="DefaultParagraphFont"/>
  </w:style>
  <w:style w:type="paragraph" w:styleId="TOC4">
    <w:name w:val="toc 4"/>
    <w:basedOn w:val="Normal"/>
    <w:next w:val="Normal"/>
    <w:autoRedefine/>
    <w:pPr>
      <w:ind w:left="720"/>
    </w:pPr>
  </w:style>
  <w:style w:type="paragraph" w:styleId="BodyTextFirstIndent2">
    <w:name w:val="Body Text First Indent 2"/>
    <w:basedOn w:val="BodyTextIndent"/>
    <w:pPr>
      <w:ind w:left="283" w:firstLine="210"/>
    </w:pPr>
    <w:rPr>
      <w:lang w:val="en-AU"/>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rPr>
      <w:b/>
      <w:bCs/>
      <w:sz w:val="20"/>
    </w:rPr>
  </w:style>
  <w:style w:type="paragraph" w:styleId="Closing">
    <w:name w:val="Closing"/>
    <w:basedOn w:val="Normal"/>
    <w:pPr>
      <w:ind w:left="4252"/>
    </w:pPr>
  </w:style>
  <w:style w:type="paragraph" w:styleId="CommentText">
    <w:name w:val="annotation text"/>
    <w:basedOn w:val="Normal"/>
    <w:rPr>
      <w:sz w:val="20"/>
    </w:rPr>
  </w:style>
  <w:style w:type="character" w:customStyle="1" w:styleId="CommentTextChar1">
    <w:name w:val="Comment Text Char1"/>
    <w:rPr>
      <w:rFonts w:ascii="Arial" w:hAnsi="Arial"/>
      <w:lang w:eastAsia="en-U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rPr>
      <w:sz w:val="20"/>
    </w:rPr>
  </w:style>
  <w:style w:type="paragraph" w:styleId="HTMLAddress">
    <w:name w:val="HTML Address"/>
    <w:basedOn w:val="Normal"/>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en-US"/>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szCs w:val="24"/>
    </w:rPr>
  </w:style>
  <w:style w:type="character" w:customStyle="1" w:styleId="SubtitleChar">
    <w:name w:val="Subtitle Char"/>
    <w:rPr>
      <w:rFonts w:ascii="Arial" w:hAnsi="Arial" w:cs="Arial"/>
      <w:sz w:val="22"/>
      <w:szCs w:val="24"/>
      <w:lang w:eastAsia="en-US"/>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pPr>
      <w:spacing w:before="240" w:after="60"/>
      <w:jc w:val="center"/>
      <w:outlineLvl w:val="0"/>
    </w:pPr>
    <w:rPr>
      <w:rFonts w:cs="Arial"/>
      <w:b/>
      <w:bCs/>
      <w:kern w:val="3"/>
      <w:sz w:val="32"/>
      <w:szCs w:val="32"/>
    </w:rPr>
  </w:style>
  <w:style w:type="character" w:customStyle="1" w:styleId="TitleChar">
    <w:name w:val="Title Char"/>
    <w:rPr>
      <w:rFonts w:ascii="Arial" w:hAnsi="Arial" w:cs="Arial"/>
      <w:b/>
      <w:bCs/>
      <w:kern w:val="3"/>
      <w:sz w:val="32"/>
      <w:szCs w:val="32"/>
      <w:lang w:eastAsia="en-US"/>
    </w:rPr>
  </w:style>
  <w:style w:type="paragraph" w:styleId="TOAHeading">
    <w:name w:val="toa heading"/>
    <w:basedOn w:val="Normal"/>
    <w:next w:val="Normal"/>
    <w:rPr>
      <w:rFonts w:cs="Arial"/>
      <w:b/>
      <w:bCs/>
      <w:szCs w:val="24"/>
    </w:rPr>
  </w:style>
  <w:style w:type="paragraph" w:styleId="TOC2">
    <w:name w:val="toc 2"/>
    <w:basedOn w:val="Normal"/>
    <w:next w:val="Normal"/>
    <w:autoRedefine/>
    <w:pPr>
      <w:tabs>
        <w:tab w:val="left" w:pos="567"/>
        <w:tab w:val="right" w:leader="dot" w:pos="9639"/>
      </w:tabs>
      <w:spacing w:before="20" w:after="0"/>
      <w:ind w:left="567"/>
    </w:pPr>
  </w:style>
  <w:style w:type="paragraph" w:styleId="TOC3">
    <w:name w:val="toc 3"/>
    <w:basedOn w:val="Normal"/>
    <w:next w:val="Normal"/>
    <w:autoRedefine/>
    <w:pPr>
      <w:tabs>
        <w:tab w:val="left" w:pos="567"/>
        <w:tab w:val="right" w:leader="dot" w:pos="9639"/>
      </w:tabs>
      <w:spacing w:before="20" w:after="0"/>
      <w:ind w:left="567"/>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MediumGrid1-Accent21">
    <w:name w:val="Medium Grid 1 - Accent 21"/>
    <w:basedOn w:val="Normal"/>
    <w:pPr>
      <w:ind w:left="720"/>
    </w:pPr>
    <w:rPr>
      <w:rFonts w:ascii="Cambria" w:eastAsia="MS Mincho" w:hAnsi="Cambria"/>
      <w:szCs w:val="24"/>
      <w:lang w:val="en-US"/>
    </w:rPr>
  </w:style>
  <w:style w:type="character" w:customStyle="1" w:styleId="apple-converted-space">
    <w:name w:val="apple-converted-space"/>
  </w:style>
  <w:style w:type="paragraph" w:customStyle="1" w:styleId="BULLET10">
    <w:name w:val="BULLET1"/>
    <w:basedOn w:val="ListBullet"/>
    <w:rPr>
      <w:lang w:eastAsia="en-AU"/>
    </w:rPr>
  </w:style>
  <w:style w:type="paragraph" w:customStyle="1" w:styleId="BULLETtable">
    <w:name w:val="BULLETtable"/>
    <w:basedOn w:val="BULLET10"/>
    <w:rPr>
      <w:szCs w:val="24"/>
    </w:rPr>
  </w:style>
  <w:style w:type="paragraph" w:customStyle="1" w:styleId="HEADtable11pt">
    <w:name w:val="HEADtable11pt"/>
    <w:basedOn w:val="Normal"/>
    <w:pPr>
      <w:spacing w:before="60"/>
    </w:pPr>
    <w:rPr>
      <w:b/>
    </w:rPr>
  </w:style>
  <w:style w:type="paragraph" w:customStyle="1" w:styleId="NormalTABLE">
    <w:name w:val="NormalTABLE"/>
    <w:basedOn w:val="ListBullet"/>
    <w:pPr>
      <w:tabs>
        <w:tab w:val="left" w:pos="425"/>
      </w:tabs>
      <w:spacing w:before="120" w:after="120"/>
    </w:pPr>
    <w:rPr>
      <w:szCs w:val="22"/>
      <w:lang w:val="en-AU"/>
    </w:rPr>
  </w:style>
  <w:style w:type="paragraph" w:customStyle="1" w:styleId="BULLET1body">
    <w:name w:val="BULLET1body"/>
    <w:basedOn w:val="BULLET10"/>
    <w:rPr>
      <w:sz w:val="22"/>
      <w:lang w:val="en-AU"/>
    </w:rPr>
  </w:style>
  <w:style w:type="paragraph" w:customStyle="1" w:styleId="BULLETcopyright">
    <w:name w:val="BULLETcopyright"/>
    <w:basedOn w:val="ListBullet"/>
    <w:pPr>
      <w:numPr>
        <w:numId w:val="11"/>
      </w:numPr>
    </w:pPr>
    <w:rPr>
      <w:sz w:val="18"/>
    </w:rPr>
  </w:style>
  <w:style w:type="paragraph" w:styleId="CommentSubject">
    <w:name w:val="annotation subject"/>
    <w:basedOn w:val="CommentText"/>
    <w:next w:val="CommentText"/>
    <w:rPr>
      <w:rFonts w:eastAsia="Arial" w:cs="Arial"/>
      <w:b/>
      <w:bCs/>
      <w:color w:val="000000"/>
    </w:rPr>
  </w:style>
  <w:style w:type="character" w:customStyle="1" w:styleId="CommentSubjectChar">
    <w:name w:val="Comment Subject Char"/>
    <w:rPr>
      <w:rFonts w:ascii="Arial" w:eastAsia="Arial" w:hAnsi="Arial" w:cs="Arial"/>
      <w:b/>
      <w:bCs/>
      <w:color w:val="000000"/>
      <w:lang w:eastAsia="en-US"/>
    </w:rPr>
  </w:style>
  <w:style w:type="paragraph" w:styleId="Revision">
    <w:name w:val="Revision"/>
    <w:pPr>
      <w:suppressAutoHyphens/>
    </w:pPr>
    <w:rPr>
      <w:rFonts w:ascii="Arial" w:eastAsia="Arial" w:hAnsi="Arial" w:cs="Arial"/>
      <w:color w:val="000000"/>
      <w:sz w:val="22"/>
      <w:szCs w:val="22"/>
      <w:lang w:eastAsia="en-US"/>
    </w:rPr>
  </w:style>
  <w:style w:type="paragraph" w:styleId="ListParagraph">
    <w:name w:val="List Paragraph"/>
    <w:basedOn w:val="Normal"/>
    <w:pPr>
      <w:ind w:left="720"/>
    </w:pPr>
    <w:rPr>
      <w:rFonts w:eastAsia="Arial" w:cs="Arial"/>
      <w:color w:val="000000"/>
      <w:szCs w:val="22"/>
    </w:rPr>
  </w:style>
  <w:style w:type="paragraph" w:customStyle="1" w:styleId="Normal1">
    <w:name w:val="Normal1"/>
    <w:pPr>
      <w:suppressAutoHyphens/>
      <w:spacing w:before="120" w:after="120"/>
    </w:pPr>
    <w:rPr>
      <w:rFonts w:ascii="Arial" w:eastAsia="Arial" w:hAnsi="Arial" w:cs="Arial"/>
      <w:color w:val="000000"/>
      <w:sz w:val="22"/>
      <w:szCs w:val="22"/>
      <w:lang w:eastAsia="en-US"/>
    </w:rPr>
  </w:style>
  <w:style w:type="character" w:styleId="CommentReference">
    <w:name w:val="annotation reference"/>
    <w:rPr>
      <w:sz w:val="16"/>
      <w:szCs w:val="16"/>
    </w:rPr>
  </w:style>
  <w:style w:type="character" w:customStyle="1" w:styleId="Heading7Char">
    <w:name w:val="Heading 7 Char"/>
    <w:rPr>
      <w:rFonts w:ascii="Arial" w:hAnsi="Arial"/>
      <w:b/>
      <w:sz w:val="36"/>
      <w:szCs w:val="28"/>
      <w:lang w:eastAsia="en-US"/>
    </w:rPr>
  </w:style>
  <w:style w:type="character" w:customStyle="1" w:styleId="Heading8Char">
    <w:name w:val="Heading 8 Char"/>
    <w:rPr>
      <w:rFonts w:ascii="Arial" w:hAnsi="Arial"/>
      <w:i/>
      <w:iCs/>
      <w:sz w:val="22"/>
      <w:szCs w:val="24"/>
      <w:lang w:eastAsia="en-US"/>
    </w:rPr>
  </w:style>
  <w:style w:type="character" w:customStyle="1" w:styleId="Heading9Char">
    <w:name w:val="Heading 9 Char"/>
    <w:rPr>
      <w:rFonts w:ascii="Arial" w:hAnsi="Arial" w:cs="Arial"/>
      <w:sz w:val="22"/>
      <w:szCs w:val="22"/>
      <w:lang w:eastAsia="en-US"/>
    </w:rPr>
  </w:style>
  <w:style w:type="character" w:customStyle="1" w:styleId="BodyText2Char">
    <w:name w:val="Body Text 2 Char"/>
    <w:rPr>
      <w:rFonts w:ascii="Arial" w:hAnsi="Arial"/>
      <w:sz w:val="22"/>
      <w:lang w:eastAsia="en-US"/>
    </w:rPr>
  </w:style>
  <w:style w:type="character" w:customStyle="1" w:styleId="BodyText3Char">
    <w:name w:val="Body Text 3 Char"/>
    <w:rPr>
      <w:rFonts w:ascii="Arial" w:hAnsi="Arial"/>
      <w:sz w:val="16"/>
      <w:szCs w:val="16"/>
      <w:lang w:eastAsia="en-US"/>
    </w:rPr>
  </w:style>
  <w:style w:type="character" w:customStyle="1" w:styleId="BodyTextIndentChar">
    <w:name w:val="Body Text Indent Char"/>
    <w:rPr>
      <w:rFonts w:ascii="Arial" w:hAnsi="Arial"/>
      <w:sz w:val="22"/>
      <w:lang w:val="en-US" w:eastAsia="en-US"/>
    </w:rPr>
  </w:style>
  <w:style w:type="character" w:customStyle="1" w:styleId="BodyTextFirstIndentChar">
    <w:name w:val="Body Text First Indent Char"/>
    <w:rPr>
      <w:rFonts w:ascii="Arial" w:hAnsi="Arial"/>
      <w:sz w:val="22"/>
    </w:rPr>
  </w:style>
  <w:style w:type="character" w:customStyle="1" w:styleId="PlainTextChar">
    <w:name w:val="Plain Text Char"/>
    <w:rPr>
      <w:rFonts w:ascii="Courier" w:eastAsia="Times" w:hAnsi="Courier"/>
      <w:sz w:val="22"/>
      <w:lang w:val="en-US" w:eastAsia="en-US"/>
    </w:rPr>
  </w:style>
  <w:style w:type="character" w:customStyle="1" w:styleId="HTMLPreformattedChar">
    <w:name w:val="HTML Preformatted Char"/>
    <w:rPr>
      <w:rFonts w:ascii="Courier New" w:hAnsi="Courier New" w:cs="Courier New"/>
      <w:sz w:val="22"/>
      <w:szCs w:val="24"/>
    </w:rPr>
  </w:style>
  <w:style w:type="character" w:customStyle="1" w:styleId="BodyTextFirstIndent2Char">
    <w:name w:val="Body Text First Indent 2 Char"/>
    <w:rPr>
      <w:rFonts w:ascii="Arial" w:hAnsi="Arial"/>
      <w:sz w:val="22"/>
      <w:lang w:eastAsia="en-US"/>
    </w:rPr>
  </w:style>
  <w:style w:type="character" w:customStyle="1" w:styleId="BodyTextIndent2Char">
    <w:name w:val="Body Text Indent 2 Char"/>
    <w:rPr>
      <w:rFonts w:ascii="Arial" w:hAnsi="Arial"/>
      <w:sz w:val="22"/>
      <w:lang w:eastAsia="en-US"/>
    </w:rPr>
  </w:style>
  <w:style w:type="character" w:customStyle="1" w:styleId="BodyTextIndent3Char">
    <w:name w:val="Body Text Indent 3 Char"/>
    <w:rPr>
      <w:rFonts w:ascii="Arial" w:hAnsi="Arial"/>
      <w:sz w:val="16"/>
      <w:szCs w:val="16"/>
      <w:lang w:eastAsia="en-US"/>
    </w:rPr>
  </w:style>
  <w:style w:type="character" w:customStyle="1" w:styleId="ClosingChar">
    <w:name w:val="Closing Char"/>
    <w:rPr>
      <w:rFonts w:ascii="Arial" w:hAnsi="Arial"/>
      <w:sz w:val="22"/>
      <w:lang w:eastAsia="en-US"/>
    </w:rPr>
  </w:style>
  <w:style w:type="character" w:customStyle="1" w:styleId="CommentTextChar">
    <w:name w:val="Comment Text Char"/>
    <w:rPr>
      <w:rFonts w:ascii="Arial" w:hAnsi="Arial"/>
      <w:lang w:eastAsia="en-US"/>
    </w:rPr>
  </w:style>
  <w:style w:type="character" w:customStyle="1" w:styleId="DateChar">
    <w:name w:val="Date Char"/>
    <w:rPr>
      <w:rFonts w:ascii="Arial" w:hAnsi="Arial"/>
      <w:sz w:val="22"/>
      <w:lang w:eastAsia="en-US"/>
    </w:rPr>
  </w:style>
  <w:style w:type="character" w:customStyle="1" w:styleId="DocumentMapChar">
    <w:name w:val="Document Map Char"/>
    <w:rPr>
      <w:rFonts w:ascii="Tahoma" w:hAnsi="Tahoma" w:cs="Tahoma"/>
      <w:sz w:val="22"/>
      <w:shd w:val="clear" w:color="auto" w:fill="000080"/>
      <w:lang w:eastAsia="en-US"/>
    </w:rPr>
  </w:style>
  <w:style w:type="character" w:customStyle="1" w:styleId="E-mailSignatureChar">
    <w:name w:val="E-mail Signature Char"/>
    <w:rPr>
      <w:rFonts w:ascii="Arial" w:hAnsi="Arial"/>
      <w:sz w:val="22"/>
      <w:lang w:eastAsia="en-US"/>
    </w:rPr>
  </w:style>
  <w:style w:type="character" w:customStyle="1" w:styleId="EndnoteTextChar">
    <w:name w:val="Endnote Text Char"/>
    <w:rPr>
      <w:rFonts w:ascii="Arial" w:hAnsi="Arial"/>
      <w:lang w:eastAsia="en-US"/>
    </w:rPr>
  </w:style>
  <w:style w:type="character" w:customStyle="1" w:styleId="FootnoteTextChar">
    <w:name w:val="Footnote Text Char"/>
    <w:rPr>
      <w:rFonts w:ascii="Arial" w:hAnsi="Arial"/>
      <w:lang w:eastAsia="en-US"/>
    </w:rPr>
  </w:style>
  <w:style w:type="character" w:customStyle="1" w:styleId="HTMLAddressChar">
    <w:name w:val="HTML Address Char"/>
    <w:rPr>
      <w:rFonts w:ascii="Arial" w:hAnsi="Arial"/>
      <w:i/>
      <w:iCs/>
      <w:sz w:val="22"/>
      <w:lang w:eastAsia="en-US"/>
    </w:rPr>
  </w:style>
  <w:style w:type="character" w:customStyle="1" w:styleId="MacroTextChar">
    <w:name w:val="Macro Text Char"/>
    <w:rPr>
      <w:rFonts w:ascii="Courier New" w:hAnsi="Courier New" w:cs="Courier New"/>
      <w:lang w:eastAsia="en-US"/>
    </w:rPr>
  </w:style>
  <w:style w:type="character" w:customStyle="1" w:styleId="MessageHeaderChar">
    <w:name w:val="Message Header Char"/>
    <w:rPr>
      <w:rFonts w:ascii="Arial" w:hAnsi="Arial" w:cs="Arial"/>
      <w:sz w:val="22"/>
      <w:szCs w:val="24"/>
      <w:shd w:val="clear" w:color="auto" w:fill="auto"/>
      <w:lang w:eastAsia="en-US"/>
    </w:rPr>
  </w:style>
  <w:style w:type="character" w:customStyle="1" w:styleId="NoteHeadingChar">
    <w:name w:val="Note Heading Char"/>
    <w:rPr>
      <w:rFonts w:ascii="Arial" w:hAnsi="Arial"/>
      <w:sz w:val="22"/>
      <w:lang w:eastAsia="en-US"/>
    </w:rPr>
  </w:style>
  <w:style w:type="character" w:customStyle="1" w:styleId="SalutationChar">
    <w:name w:val="Salutation Char"/>
    <w:rPr>
      <w:rFonts w:ascii="Arial" w:hAnsi="Arial"/>
      <w:sz w:val="22"/>
      <w:lang w:eastAsia="en-US"/>
    </w:rPr>
  </w:style>
  <w:style w:type="character" w:customStyle="1" w:styleId="SignatureChar">
    <w:name w:val="Signature Char"/>
    <w:rPr>
      <w:rFonts w:ascii="Arial" w:hAnsi="Arial"/>
      <w:sz w:val="22"/>
      <w:lang w:eastAsia="en-US"/>
    </w:rPr>
  </w:style>
  <w:style w:type="paragraph" w:customStyle="1" w:styleId="H1">
    <w:name w:val="H1"/>
    <w:basedOn w:val="Heading1"/>
  </w:style>
  <w:style w:type="paragraph" w:customStyle="1" w:styleId="Bullet1">
    <w:name w:val="Bullet 1"/>
    <w:basedOn w:val="Normal1"/>
    <w:pPr>
      <w:numPr>
        <w:numId w:val="12"/>
      </w:numPr>
      <w:spacing w:before="60" w:after="60"/>
    </w:pPr>
  </w:style>
  <w:style w:type="character" w:customStyle="1" w:styleId="Heading1Char1">
    <w:name w:val="Heading 1 Char1"/>
    <w:basedOn w:val="DefaultParagraphFont"/>
    <w:rPr>
      <w:rFonts w:ascii="Arial" w:hAnsi="Arial"/>
      <w:b/>
      <w:sz w:val="32"/>
      <w:lang w:eastAsia="en-US"/>
    </w:rPr>
  </w:style>
  <w:style w:type="character" w:customStyle="1" w:styleId="H1Char">
    <w:name w:val="H1 Char"/>
    <w:basedOn w:val="Heading1Char1"/>
    <w:rPr>
      <w:rFonts w:ascii="Arial" w:hAnsi="Arial"/>
      <w:b/>
      <w:sz w:val="32"/>
      <w:lang w:eastAsia="en-US"/>
    </w:rPr>
  </w:style>
  <w:style w:type="paragraph" w:customStyle="1" w:styleId="H2">
    <w:name w:val="H2"/>
    <w:basedOn w:val="Normal1"/>
    <w:pPr>
      <w:spacing w:before="60" w:after="60"/>
      <w:jc w:val="center"/>
    </w:pPr>
    <w:rPr>
      <w:b/>
      <w:sz w:val="28"/>
      <w:szCs w:val="28"/>
    </w:rPr>
  </w:style>
  <w:style w:type="character" w:customStyle="1" w:styleId="Normal1Char">
    <w:name w:val="Normal1 Char"/>
    <w:basedOn w:val="DefaultParagraphFont"/>
    <w:rPr>
      <w:rFonts w:ascii="Arial" w:eastAsia="Arial" w:hAnsi="Arial" w:cs="Arial"/>
      <w:color w:val="000000"/>
      <w:sz w:val="22"/>
      <w:szCs w:val="22"/>
      <w:lang w:eastAsia="en-US"/>
    </w:rPr>
  </w:style>
  <w:style w:type="character" w:customStyle="1" w:styleId="Bullet1Char">
    <w:name w:val="Bullet 1 Char"/>
    <w:basedOn w:val="Normal1Char"/>
    <w:rPr>
      <w:rFonts w:ascii="Arial" w:eastAsia="Arial" w:hAnsi="Arial" w:cs="Arial"/>
      <w:color w:val="000000"/>
      <w:sz w:val="22"/>
      <w:szCs w:val="22"/>
      <w:lang w:eastAsia="en-US"/>
    </w:rPr>
  </w:style>
  <w:style w:type="paragraph" w:customStyle="1" w:styleId="H3">
    <w:name w:val="H3"/>
    <w:basedOn w:val="Normal1"/>
    <w:pPr>
      <w:keepNext/>
      <w:keepLines/>
      <w:spacing w:before="60" w:after="60"/>
      <w:jc w:val="center"/>
    </w:pPr>
    <w:rPr>
      <w:b/>
    </w:rPr>
  </w:style>
  <w:style w:type="character" w:customStyle="1" w:styleId="H2Char">
    <w:name w:val="H2 Char"/>
    <w:basedOn w:val="Normal1Char"/>
    <w:rPr>
      <w:rFonts w:ascii="Arial" w:eastAsia="Arial" w:hAnsi="Arial" w:cs="Arial"/>
      <w:b/>
      <w:color w:val="000000"/>
      <w:sz w:val="28"/>
      <w:szCs w:val="28"/>
      <w:lang w:eastAsia="en-US"/>
    </w:rPr>
  </w:style>
  <w:style w:type="paragraph" w:customStyle="1" w:styleId="body">
    <w:name w:val="body"/>
    <w:basedOn w:val="Normal1"/>
    <w:pPr>
      <w:tabs>
        <w:tab w:val="left" w:pos="425"/>
      </w:tabs>
      <w:spacing w:before="0" w:after="0"/>
      <w:ind w:left="425" w:firstLine="9"/>
    </w:pPr>
  </w:style>
  <w:style w:type="character" w:customStyle="1" w:styleId="H3Char">
    <w:name w:val="H3 Char"/>
    <w:basedOn w:val="Normal1Char"/>
    <w:rPr>
      <w:rFonts w:ascii="Arial" w:eastAsia="Arial" w:hAnsi="Arial" w:cs="Arial"/>
      <w:b/>
      <w:color w:val="000000"/>
      <w:sz w:val="22"/>
      <w:szCs w:val="22"/>
      <w:lang w:eastAsia="en-US"/>
    </w:rPr>
  </w:style>
  <w:style w:type="paragraph" w:styleId="TOCHeading">
    <w:name w:val="TOC Heading"/>
    <w:basedOn w:val="Heading1"/>
    <w:next w:val="Normal"/>
    <w:pPr>
      <w:keepLines/>
      <w:suppressAutoHyphens w:val="0"/>
      <w:spacing w:before="480" w:after="0" w:line="276" w:lineRule="auto"/>
      <w:textAlignment w:val="auto"/>
    </w:pPr>
    <w:rPr>
      <w:rFonts w:ascii="Cambria" w:hAnsi="Cambria"/>
      <w:bCs/>
      <w:color w:val="365F91"/>
      <w:sz w:val="28"/>
      <w:szCs w:val="28"/>
      <w:lang w:val="en-US" w:eastAsia="ja-JP"/>
    </w:rPr>
  </w:style>
  <w:style w:type="character" w:customStyle="1" w:styleId="bodyChar">
    <w:name w:val="body Char"/>
    <w:basedOn w:val="Normal1Char"/>
    <w:rPr>
      <w:rFonts w:ascii="Arial" w:eastAsia="Arial" w:hAnsi="Arial" w:cs="Arial"/>
      <w:color w:val="000000"/>
      <w:sz w:val="22"/>
      <w:szCs w:val="2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numbering" w:customStyle="1" w:styleId="LFO7">
    <w:name w:val="LFO7"/>
    <w:basedOn w:val="NoList"/>
    <w:pPr>
      <w:numPr>
        <w:numId w:val="7"/>
      </w:numPr>
    </w:pPr>
  </w:style>
  <w:style w:type="numbering" w:customStyle="1" w:styleId="LFO8">
    <w:name w:val="LFO8"/>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11">
    <w:name w:val="LFO11"/>
    <w:basedOn w:val="NoList"/>
    <w:pPr>
      <w:numPr>
        <w:numId w:val="11"/>
      </w:numPr>
    </w:pPr>
  </w:style>
  <w:style w:type="numbering" w:customStyle="1" w:styleId="LFO33">
    <w:name w:val="LFO33"/>
    <w:basedOn w:val="NoList"/>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pPr>
    <w:rPr>
      <w:rFonts w:ascii="Arial" w:hAnsi="Arial"/>
      <w:sz w:val="22"/>
      <w:lang w:eastAsia="en-US"/>
    </w:rPr>
  </w:style>
  <w:style w:type="paragraph" w:styleId="Heading1">
    <w:name w:val="heading 1"/>
    <w:basedOn w:val="Normal"/>
    <w:next w:val="Normal"/>
    <w:pPr>
      <w:keepNext/>
      <w:spacing w:before="0" w:after="240"/>
      <w:outlineLvl w:val="0"/>
    </w:pPr>
    <w:rPr>
      <w:b/>
      <w:sz w:val="32"/>
    </w:rPr>
  </w:style>
  <w:style w:type="paragraph" w:styleId="Heading2">
    <w:name w:val="heading 2"/>
    <w:basedOn w:val="Normal"/>
    <w:next w:val="Normal"/>
    <w:pPr>
      <w:keepNext/>
      <w:spacing w:before="360"/>
      <w:outlineLvl w:val="1"/>
    </w:pPr>
    <w:rPr>
      <w:b/>
      <w:sz w:val="28"/>
    </w:rPr>
  </w:style>
  <w:style w:type="paragraph" w:styleId="Heading3">
    <w:name w:val="heading 3"/>
    <w:basedOn w:val="H2"/>
    <w:next w:val="Normal"/>
    <w:pPr>
      <w:outlineLvl w:val="2"/>
    </w:pPr>
  </w:style>
  <w:style w:type="paragraph" w:styleId="Heading4">
    <w:name w:val="heading 4"/>
    <w:basedOn w:val="Normal"/>
    <w:next w:val="BodyText"/>
    <w:pPr>
      <w:keepNext/>
      <w:tabs>
        <w:tab w:val="left" w:pos="28"/>
      </w:tabs>
      <w:outlineLvl w:val="3"/>
    </w:pPr>
    <w:rPr>
      <w:b/>
      <w:lang w:val="en-US"/>
    </w:rPr>
  </w:style>
  <w:style w:type="paragraph" w:styleId="Heading5">
    <w:name w:val="heading 5"/>
    <w:basedOn w:val="Normal"/>
    <w:next w:val="Normal"/>
    <w:pPr>
      <w:keepNext/>
      <w:outlineLvl w:val="4"/>
    </w:pPr>
    <w:rPr>
      <w:b/>
    </w:rPr>
  </w:style>
  <w:style w:type="paragraph" w:styleId="Heading6">
    <w:name w:val="heading 6"/>
    <w:basedOn w:val="Normal"/>
    <w:next w:val="Normal"/>
    <w:pPr>
      <w:keepNext/>
      <w:pBdr>
        <w:top w:val="single" w:sz="48" w:space="1" w:color="333333"/>
        <w:bottom w:val="single" w:sz="48" w:space="13" w:color="333333"/>
      </w:pBdr>
      <w:jc w:val="center"/>
      <w:outlineLvl w:val="5"/>
    </w:pPr>
    <w:rPr>
      <w:b/>
      <w:sz w:val="52"/>
      <w:lang w:val="en-US"/>
    </w:rPr>
  </w:style>
  <w:style w:type="paragraph" w:styleId="Heading7">
    <w:name w:val="heading 7"/>
    <w:basedOn w:val="Normal"/>
    <w:next w:val="Normal"/>
    <w:pPr>
      <w:keepNext/>
      <w:jc w:val="center"/>
      <w:outlineLvl w:val="6"/>
    </w:pPr>
    <w:rPr>
      <w:b/>
      <w:sz w:val="36"/>
      <w:szCs w:val="28"/>
    </w:rPr>
  </w:style>
  <w:style w:type="paragraph" w:styleId="Heading8">
    <w:name w:val="heading 8"/>
    <w:basedOn w:val="Normal"/>
    <w:next w:val="Normal"/>
    <w:pPr>
      <w:spacing w:before="240" w:after="60"/>
      <w:outlineLvl w:val="7"/>
    </w:pPr>
    <w:rPr>
      <w:i/>
      <w:iCs/>
      <w:szCs w:val="24"/>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b/>
      <w:sz w:val="32"/>
    </w:rPr>
  </w:style>
  <w:style w:type="character" w:customStyle="1" w:styleId="Heading2Char">
    <w:name w:val="Heading 2 Char"/>
    <w:rPr>
      <w:rFonts w:ascii="Arial" w:hAnsi="Arial"/>
      <w:b/>
      <w:sz w:val="28"/>
    </w:rPr>
  </w:style>
  <w:style w:type="character" w:customStyle="1" w:styleId="Heading3Char">
    <w:name w:val="Heading 3 Char"/>
    <w:rPr>
      <w:rFonts w:ascii="Arial" w:hAnsi="Arial"/>
      <w:b/>
      <w:sz w:val="24"/>
    </w:rPr>
  </w:style>
  <w:style w:type="paragraph" w:styleId="BodyText">
    <w:name w:val="Body Text"/>
    <w:pPr>
      <w:suppressAutoHyphens/>
    </w:pPr>
    <w:rPr>
      <w:rFonts w:ascii="Times" w:hAnsi="Times"/>
      <w:sz w:val="24"/>
      <w:lang w:eastAsia="en-US"/>
    </w:rPr>
  </w:style>
  <w:style w:type="character" w:customStyle="1" w:styleId="BodyTextChar">
    <w:name w:val="Body Text Char"/>
    <w:rPr>
      <w:rFonts w:ascii="Arial" w:hAnsi="Arial"/>
      <w:b/>
      <w:sz w:val="22"/>
    </w:rPr>
  </w:style>
  <w:style w:type="character" w:customStyle="1" w:styleId="Heading4Char">
    <w:name w:val="Heading 4 Char"/>
    <w:rPr>
      <w:rFonts w:ascii="Arial" w:hAnsi="Arial"/>
      <w:b/>
      <w:sz w:val="22"/>
      <w:lang w:val="en-US" w:eastAsia="en-US"/>
    </w:rPr>
  </w:style>
  <w:style w:type="character" w:customStyle="1" w:styleId="Heading5Char">
    <w:name w:val="Heading 5 Char"/>
    <w:rPr>
      <w:rFonts w:ascii="Arial" w:hAnsi="Arial"/>
      <w:b/>
      <w:sz w:val="22"/>
      <w:lang w:eastAsia="en-US"/>
    </w:rPr>
  </w:style>
  <w:style w:type="character" w:customStyle="1" w:styleId="Heading6Char">
    <w:name w:val="Heading 6 Char"/>
    <w:rPr>
      <w:rFonts w:ascii="Arial" w:hAnsi="Arial"/>
      <w:b/>
      <w:sz w:val="52"/>
      <w:lang w:val="en-US" w:eastAsia="en-US"/>
    </w:rPr>
  </w:style>
  <w:style w:type="paragraph" w:customStyle="1" w:styleId="listdash">
    <w:name w:val="list dash"/>
    <w:basedOn w:val="Normal"/>
    <w:pPr>
      <w:numPr>
        <w:numId w:val="1"/>
      </w:numPr>
    </w:pPr>
    <w:rPr>
      <w:lang w:val="en-US"/>
    </w:r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Header">
    <w:name w:val="header"/>
    <w:basedOn w:val="Normal"/>
    <w:pPr>
      <w:tabs>
        <w:tab w:val="center" w:pos="4153"/>
        <w:tab w:val="right" w:pos="8306"/>
      </w:tabs>
      <w:jc w:val="center"/>
    </w:pPr>
    <w:rPr>
      <w:rFonts w:ascii="Times New Roman" w:hAnsi="Times New Roman"/>
      <w:i/>
      <w:sz w:val="20"/>
    </w:rPr>
  </w:style>
  <w:style w:type="character" w:customStyle="1" w:styleId="HeaderChar">
    <w:name w:val="Header Char"/>
    <w:rPr>
      <w:i/>
      <w:lang w:eastAsia="en-US"/>
    </w:rPr>
  </w:style>
  <w:style w:type="paragraph" w:styleId="Footer">
    <w:name w:val="footer"/>
    <w:basedOn w:val="Normal"/>
    <w:pPr>
      <w:tabs>
        <w:tab w:val="center" w:pos="4153"/>
        <w:tab w:val="right" w:pos="8306"/>
      </w:tabs>
    </w:pPr>
  </w:style>
  <w:style w:type="character" w:customStyle="1" w:styleId="FooterChar">
    <w:name w:val="Footer Char"/>
    <w:rPr>
      <w:rFonts w:ascii="Arial" w:hAnsi="Arial"/>
      <w:sz w:val="22"/>
      <w:lang w:eastAsia="en-US"/>
    </w:rPr>
  </w:style>
  <w:style w:type="character" w:styleId="PageNumber">
    <w:name w:val="page number"/>
    <w:rPr>
      <w:rFonts w:ascii="Arial" w:hAnsi="Arial"/>
      <w:sz w:val="20"/>
    </w:rPr>
  </w:style>
  <w:style w:type="character" w:styleId="Hyperlink">
    <w:name w:val="Hyperlink"/>
    <w:rPr>
      <w:rFonts w:ascii="Arial" w:hAnsi="Arial"/>
      <w:color w:val="0000FF"/>
      <w:sz w:val="22"/>
      <w:u w:val="single"/>
    </w:rPr>
  </w:style>
  <w:style w:type="character" w:styleId="FollowedHyperlink">
    <w:name w:val="FollowedHyperlink"/>
    <w:rPr>
      <w:color w:val="800080"/>
      <w:u w:val="single"/>
    </w:rPr>
  </w:style>
  <w:style w:type="paragraph" w:styleId="ListBullet">
    <w:name w:val="List Bullet"/>
    <w:basedOn w:val="Normal"/>
    <w:pPr>
      <w:spacing w:before="60" w:after="60"/>
    </w:pPr>
    <w:rPr>
      <w:sz w:val="20"/>
      <w:lang w:val="en-US"/>
    </w:rPr>
  </w:style>
  <w:style w:type="paragraph" w:styleId="BlockText">
    <w:name w:val="Block Text"/>
    <w:basedOn w:val="Normal"/>
    <w:pPr>
      <w:ind w:left="1440" w:right="1440"/>
    </w:pPr>
  </w:style>
  <w:style w:type="paragraph" w:styleId="BodyTextIndent">
    <w:name w:val="Body Text Indent"/>
    <w:basedOn w:val="Normal"/>
    <w:pPr>
      <w:ind w:left="340"/>
    </w:pPr>
    <w:rPr>
      <w:lang w:val="en-US"/>
    </w:rPr>
  </w:style>
  <w:style w:type="paragraph" w:styleId="TOC1">
    <w:name w:val="toc 1"/>
    <w:basedOn w:val="Normal"/>
    <w:next w:val="Normal"/>
    <w:autoRedefine/>
    <w:pPr>
      <w:tabs>
        <w:tab w:val="right" w:leader="dot" w:pos="567"/>
        <w:tab w:val="right" w:leader="dot" w:pos="9639"/>
      </w:tabs>
      <w:spacing w:before="60" w:after="0"/>
    </w:pPr>
    <w:rPr>
      <w:b/>
      <w:lang w:val="en-US"/>
    </w:rPr>
  </w:style>
  <w:style w:type="paragraph" w:styleId="BodyTextFirstIndent">
    <w:name w:val="Body Text First Indent"/>
    <w:basedOn w:val="BodyText"/>
    <w:pPr>
      <w:ind w:firstLine="210"/>
    </w:pPr>
  </w:style>
  <w:style w:type="paragraph" w:styleId="PlainText">
    <w:name w:val="Plain Text"/>
    <w:basedOn w:val="Normal"/>
    <w:rPr>
      <w:rFonts w:ascii="Courier" w:eastAsia="Times" w:hAnsi="Courier"/>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eastAsia="en-AU"/>
    </w:rPr>
  </w:style>
  <w:style w:type="character" w:customStyle="1" w:styleId="grame">
    <w:name w:val="grame"/>
    <w:basedOn w:val="DefaultParagraphFont"/>
  </w:style>
  <w:style w:type="paragraph" w:styleId="TOC4">
    <w:name w:val="toc 4"/>
    <w:basedOn w:val="Normal"/>
    <w:next w:val="Normal"/>
    <w:autoRedefine/>
    <w:pPr>
      <w:ind w:left="720"/>
    </w:pPr>
  </w:style>
  <w:style w:type="paragraph" w:styleId="BodyTextFirstIndent2">
    <w:name w:val="Body Text First Indent 2"/>
    <w:basedOn w:val="BodyTextIndent"/>
    <w:pPr>
      <w:ind w:left="283" w:firstLine="210"/>
    </w:pPr>
    <w:rPr>
      <w:lang w:val="en-AU"/>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rPr>
      <w:b/>
      <w:bCs/>
      <w:sz w:val="20"/>
    </w:rPr>
  </w:style>
  <w:style w:type="paragraph" w:styleId="Closing">
    <w:name w:val="Closing"/>
    <w:basedOn w:val="Normal"/>
    <w:pPr>
      <w:ind w:left="4252"/>
    </w:pPr>
  </w:style>
  <w:style w:type="paragraph" w:styleId="CommentText">
    <w:name w:val="annotation text"/>
    <w:basedOn w:val="Normal"/>
    <w:rPr>
      <w:sz w:val="20"/>
    </w:rPr>
  </w:style>
  <w:style w:type="character" w:customStyle="1" w:styleId="CommentTextChar1">
    <w:name w:val="Comment Text Char1"/>
    <w:rPr>
      <w:rFonts w:ascii="Arial" w:hAnsi="Arial"/>
      <w:lang w:eastAsia="en-U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rPr>
      <w:sz w:val="20"/>
    </w:rPr>
  </w:style>
  <w:style w:type="paragraph" w:styleId="HTMLAddress">
    <w:name w:val="HTML Address"/>
    <w:basedOn w:val="Normal"/>
    <w:rPr>
      <w:i/>
      <w:iCs/>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en-US"/>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szCs w:val="24"/>
    </w:rPr>
  </w:style>
  <w:style w:type="character" w:customStyle="1" w:styleId="SubtitleChar">
    <w:name w:val="Subtitle Char"/>
    <w:rPr>
      <w:rFonts w:ascii="Arial" w:hAnsi="Arial" w:cs="Arial"/>
      <w:sz w:val="22"/>
      <w:szCs w:val="24"/>
      <w:lang w:eastAsia="en-US"/>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pPr>
      <w:spacing w:before="240" w:after="60"/>
      <w:jc w:val="center"/>
      <w:outlineLvl w:val="0"/>
    </w:pPr>
    <w:rPr>
      <w:rFonts w:cs="Arial"/>
      <w:b/>
      <w:bCs/>
      <w:kern w:val="3"/>
      <w:sz w:val="32"/>
      <w:szCs w:val="32"/>
    </w:rPr>
  </w:style>
  <w:style w:type="character" w:customStyle="1" w:styleId="TitleChar">
    <w:name w:val="Title Char"/>
    <w:rPr>
      <w:rFonts w:ascii="Arial" w:hAnsi="Arial" w:cs="Arial"/>
      <w:b/>
      <w:bCs/>
      <w:kern w:val="3"/>
      <w:sz w:val="32"/>
      <w:szCs w:val="32"/>
      <w:lang w:eastAsia="en-US"/>
    </w:rPr>
  </w:style>
  <w:style w:type="paragraph" w:styleId="TOAHeading">
    <w:name w:val="toa heading"/>
    <w:basedOn w:val="Normal"/>
    <w:next w:val="Normal"/>
    <w:rPr>
      <w:rFonts w:cs="Arial"/>
      <w:b/>
      <w:bCs/>
      <w:szCs w:val="24"/>
    </w:rPr>
  </w:style>
  <w:style w:type="paragraph" w:styleId="TOC2">
    <w:name w:val="toc 2"/>
    <w:basedOn w:val="Normal"/>
    <w:next w:val="Normal"/>
    <w:autoRedefine/>
    <w:pPr>
      <w:tabs>
        <w:tab w:val="left" w:pos="567"/>
        <w:tab w:val="right" w:leader="dot" w:pos="9639"/>
      </w:tabs>
      <w:spacing w:before="20" w:after="0"/>
      <w:ind w:left="567"/>
    </w:pPr>
  </w:style>
  <w:style w:type="paragraph" w:styleId="TOC3">
    <w:name w:val="toc 3"/>
    <w:basedOn w:val="Normal"/>
    <w:next w:val="Normal"/>
    <w:autoRedefine/>
    <w:pPr>
      <w:tabs>
        <w:tab w:val="left" w:pos="567"/>
        <w:tab w:val="right" w:leader="dot" w:pos="9639"/>
      </w:tabs>
      <w:spacing w:before="20" w:after="0"/>
      <w:ind w:left="567"/>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MediumGrid1-Accent21">
    <w:name w:val="Medium Grid 1 - Accent 21"/>
    <w:basedOn w:val="Normal"/>
    <w:pPr>
      <w:ind w:left="720"/>
    </w:pPr>
    <w:rPr>
      <w:rFonts w:ascii="Cambria" w:eastAsia="MS Mincho" w:hAnsi="Cambria"/>
      <w:szCs w:val="24"/>
      <w:lang w:val="en-US"/>
    </w:rPr>
  </w:style>
  <w:style w:type="character" w:customStyle="1" w:styleId="apple-converted-space">
    <w:name w:val="apple-converted-space"/>
  </w:style>
  <w:style w:type="paragraph" w:customStyle="1" w:styleId="BULLET10">
    <w:name w:val="BULLET1"/>
    <w:basedOn w:val="ListBullet"/>
    <w:rPr>
      <w:lang w:eastAsia="en-AU"/>
    </w:rPr>
  </w:style>
  <w:style w:type="paragraph" w:customStyle="1" w:styleId="BULLETtable">
    <w:name w:val="BULLETtable"/>
    <w:basedOn w:val="BULLET10"/>
    <w:rPr>
      <w:szCs w:val="24"/>
    </w:rPr>
  </w:style>
  <w:style w:type="paragraph" w:customStyle="1" w:styleId="HEADtable11pt">
    <w:name w:val="HEADtable11pt"/>
    <w:basedOn w:val="Normal"/>
    <w:pPr>
      <w:spacing w:before="60"/>
    </w:pPr>
    <w:rPr>
      <w:b/>
    </w:rPr>
  </w:style>
  <w:style w:type="paragraph" w:customStyle="1" w:styleId="NormalTABLE">
    <w:name w:val="NormalTABLE"/>
    <w:basedOn w:val="ListBullet"/>
    <w:pPr>
      <w:tabs>
        <w:tab w:val="left" w:pos="425"/>
      </w:tabs>
      <w:spacing w:before="120" w:after="120"/>
    </w:pPr>
    <w:rPr>
      <w:szCs w:val="22"/>
      <w:lang w:val="en-AU"/>
    </w:rPr>
  </w:style>
  <w:style w:type="paragraph" w:customStyle="1" w:styleId="BULLET1body">
    <w:name w:val="BULLET1body"/>
    <w:basedOn w:val="BULLET10"/>
    <w:rPr>
      <w:sz w:val="22"/>
      <w:lang w:val="en-AU"/>
    </w:rPr>
  </w:style>
  <w:style w:type="paragraph" w:customStyle="1" w:styleId="BULLETcopyright">
    <w:name w:val="BULLETcopyright"/>
    <w:basedOn w:val="ListBullet"/>
    <w:pPr>
      <w:numPr>
        <w:numId w:val="11"/>
      </w:numPr>
    </w:pPr>
    <w:rPr>
      <w:sz w:val="18"/>
    </w:rPr>
  </w:style>
  <w:style w:type="paragraph" w:styleId="CommentSubject">
    <w:name w:val="annotation subject"/>
    <w:basedOn w:val="CommentText"/>
    <w:next w:val="CommentText"/>
    <w:rPr>
      <w:rFonts w:eastAsia="Arial" w:cs="Arial"/>
      <w:b/>
      <w:bCs/>
      <w:color w:val="000000"/>
    </w:rPr>
  </w:style>
  <w:style w:type="character" w:customStyle="1" w:styleId="CommentSubjectChar">
    <w:name w:val="Comment Subject Char"/>
    <w:rPr>
      <w:rFonts w:ascii="Arial" w:eastAsia="Arial" w:hAnsi="Arial" w:cs="Arial"/>
      <w:b/>
      <w:bCs/>
      <w:color w:val="000000"/>
      <w:lang w:eastAsia="en-US"/>
    </w:rPr>
  </w:style>
  <w:style w:type="paragraph" w:styleId="Revision">
    <w:name w:val="Revision"/>
    <w:pPr>
      <w:suppressAutoHyphens/>
    </w:pPr>
    <w:rPr>
      <w:rFonts w:ascii="Arial" w:eastAsia="Arial" w:hAnsi="Arial" w:cs="Arial"/>
      <w:color w:val="000000"/>
      <w:sz w:val="22"/>
      <w:szCs w:val="22"/>
      <w:lang w:eastAsia="en-US"/>
    </w:rPr>
  </w:style>
  <w:style w:type="paragraph" w:styleId="ListParagraph">
    <w:name w:val="List Paragraph"/>
    <w:basedOn w:val="Normal"/>
    <w:pPr>
      <w:ind w:left="720"/>
    </w:pPr>
    <w:rPr>
      <w:rFonts w:eastAsia="Arial" w:cs="Arial"/>
      <w:color w:val="000000"/>
      <w:szCs w:val="22"/>
    </w:rPr>
  </w:style>
  <w:style w:type="paragraph" w:customStyle="1" w:styleId="Normal1">
    <w:name w:val="Normal1"/>
    <w:pPr>
      <w:suppressAutoHyphens/>
      <w:spacing w:before="120" w:after="120"/>
    </w:pPr>
    <w:rPr>
      <w:rFonts w:ascii="Arial" w:eastAsia="Arial" w:hAnsi="Arial" w:cs="Arial"/>
      <w:color w:val="000000"/>
      <w:sz w:val="22"/>
      <w:szCs w:val="22"/>
      <w:lang w:eastAsia="en-US"/>
    </w:rPr>
  </w:style>
  <w:style w:type="character" w:styleId="CommentReference">
    <w:name w:val="annotation reference"/>
    <w:rPr>
      <w:sz w:val="16"/>
      <w:szCs w:val="16"/>
    </w:rPr>
  </w:style>
  <w:style w:type="character" w:customStyle="1" w:styleId="Heading7Char">
    <w:name w:val="Heading 7 Char"/>
    <w:rPr>
      <w:rFonts w:ascii="Arial" w:hAnsi="Arial"/>
      <w:b/>
      <w:sz w:val="36"/>
      <w:szCs w:val="28"/>
      <w:lang w:eastAsia="en-US"/>
    </w:rPr>
  </w:style>
  <w:style w:type="character" w:customStyle="1" w:styleId="Heading8Char">
    <w:name w:val="Heading 8 Char"/>
    <w:rPr>
      <w:rFonts w:ascii="Arial" w:hAnsi="Arial"/>
      <w:i/>
      <w:iCs/>
      <w:sz w:val="22"/>
      <w:szCs w:val="24"/>
      <w:lang w:eastAsia="en-US"/>
    </w:rPr>
  </w:style>
  <w:style w:type="character" w:customStyle="1" w:styleId="Heading9Char">
    <w:name w:val="Heading 9 Char"/>
    <w:rPr>
      <w:rFonts w:ascii="Arial" w:hAnsi="Arial" w:cs="Arial"/>
      <w:sz w:val="22"/>
      <w:szCs w:val="22"/>
      <w:lang w:eastAsia="en-US"/>
    </w:rPr>
  </w:style>
  <w:style w:type="character" w:customStyle="1" w:styleId="BodyText2Char">
    <w:name w:val="Body Text 2 Char"/>
    <w:rPr>
      <w:rFonts w:ascii="Arial" w:hAnsi="Arial"/>
      <w:sz w:val="22"/>
      <w:lang w:eastAsia="en-US"/>
    </w:rPr>
  </w:style>
  <w:style w:type="character" w:customStyle="1" w:styleId="BodyText3Char">
    <w:name w:val="Body Text 3 Char"/>
    <w:rPr>
      <w:rFonts w:ascii="Arial" w:hAnsi="Arial"/>
      <w:sz w:val="16"/>
      <w:szCs w:val="16"/>
      <w:lang w:eastAsia="en-US"/>
    </w:rPr>
  </w:style>
  <w:style w:type="character" w:customStyle="1" w:styleId="BodyTextIndentChar">
    <w:name w:val="Body Text Indent Char"/>
    <w:rPr>
      <w:rFonts w:ascii="Arial" w:hAnsi="Arial"/>
      <w:sz w:val="22"/>
      <w:lang w:val="en-US" w:eastAsia="en-US"/>
    </w:rPr>
  </w:style>
  <w:style w:type="character" w:customStyle="1" w:styleId="BodyTextFirstIndentChar">
    <w:name w:val="Body Text First Indent Char"/>
    <w:rPr>
      <w:rFonts w:ascii="Arial" w:hAnsi="Arial"/>
      <w:sz w:val="22"/>
    </w:rPr>
  </w:style>
  <w:style w:type="character" w:customStyle="1" w:styleId="PlainTextChar">
    <w:name w:val="Plain Text Char"/>
    <w:rPr>
      <w:rFonts w:ascii="Courier" w:eastAsia="Times" w:hAnsi="Courier"/>
      <w:sz w:val="22"/>
      <w:lang w:val="en-US" w:eastAsia="en-US"/>
    </w:rPr>
  </w:style>
  <w:style w:type="character" w:customStyle="1" w:styleId="HTMLPreformattedChar">
    <w:name w:val="HTML Preformatted Char"/>
    <w:rPr>
      <w:rFonts w:ascii="Courier New" w:hAnsi="Courier New" w:cs="Courier New"/>
      <w:sz w:val="22"/>
      <w:szCs w:val="24"/>
    </w:rPr>
  </w:style>
  <w:style w:type="character" w:customStyle="1" w:styleId="BodyTextFirstIndent2Char">
    <w:name w:val="Body Text First Indent 2 Char"/>
    <w:rPr>
      <w:rFonts w:ascii="Arial" w:hAnsi="Arial"/>
      <w:sz w:val="22"/>
      <w:lang w:eastAsia="en-US"/>
    </w:rPr>
  </w:style>
  <w:style w:type="character" w:customStyle="1" w:styleId="BodyTextIndent2Char">
    <w:name w:val="Body Text Indent 2 Char"/>
    <w:rPr>
      <w:rFonts w:ascii="Arial" w:hAnsi="Arial"/>
      <w:sz w:val="22"/>
      <w:lang w:eastAsia="en-US"/>
    </w:rPr>
  </w:style>
  <w:style w:type="character" w:customStyle="1" w:styleId="BodyTextIndent3Char">
    <w:name w:val="Body Text Indent 3 Char"/>
    <w:rPr>
      <w:rFonts w:ascii="Arial" w:hAnsi="Arial"/>
      <w:sz w:val="16"/>
      <w:szCs w:val="16"/>
      <w:lang w:eastAsia="en-US"/>
    </w:rPr>
  </w:style>
  <w:style w:type="character" w:customStyle="1" w:styleId="ClosingChar">
    <w:name w:val="Closing Char"/>
    <w:rPr>
      <w:rFonts w:ascii="Arial" w:hAnsi="Arial"/>
      <w:sz w:val="22"/>
      <w:lang w:eastAsia="en-US"/>
    </w:rPr>
  </w:style>
  <w:style w:type="character" w:customStyle="1" w:styleId="CommentTextChar">
    <w:name w:val="Comment Text Char"/>
    <w:rPr>
      <w:rFonts w:ascii="Arial" w:hAnsi="Arial"/>
      <w:lang w:eastAsia="en-US"/>
    </w:rPr>
  </w:style>
  <w:style w:type="character" w:customStyle="1" w:styleId="DateChar">
    <w:name w:val="Date Char"/>
    <w:rPr>
      <w:rFonts w:ascii="Arial" w:hAnsi="Arial"/>
      <w:sz w:val="22"/>
      <w:lang w:eastAsia="en-US"/>
    </w:rPr>
  </w:style>
  <w:style w:type="character" w:customStyle="1" w:styleId="DocumentMapChar">
    <w:name w:val="Document Map Char"/>
    <w:rPr>
      <w:rFonts w:ascii="Tahoma" w:hAnsi="Tahoma" w:cs="Tahoma"/>
      <w:sz w:val="22"/>
      <w:shd w:val="clear" w:color="auto" w:fill="000080"/>
      <w:lang w:eastAsia="en-US"/>
    </w:rPr>
  </w:style>
  <w:style w:type="character" w:customStyle="1" w:styleId="E-mailSignatureChar">
    <w:name w:val="E-mail Signature Char"/>
    <w:rPr>
      <w:rFonts w:ascii="Arial" w:hAnsi="Arial"/>
      <w:sz w:val="22"/>
      <w:lang w:eastAsia="en-US"/>
    </w:rPr>
  </w:style>
  <w:style w:type="character" w:customStyle="1" w:styleId="EndnoteTextChar">
    <w:name w:val="Endnote Text Char"/>
    <w:rPr>
      <w:rFonts w:ascii="Arial" w:hAnsi="Arial"/>
      <w:lang w:eastAsia="en-US"/>
    </w:rPr>
  </w:style>
  <w:style w:type="character" w:customStyle="1" w:styleId="FootnoteTextChar">
    <w:name w:val="Footnote Text Char"/>
    <w:rPr>
      <w:rFonts w:ascii="Arial" w:hAnsi="Arial"/>
      <w:lang w:eastAsia="en-US"/>
    </w:rPr>
  </w:style>
  <w:style w:type="character" w:customStyle="1" w:styleId="HTMLAddressChar">
    <w:name w:val="HTML Address Char"/>
    <w:rPr>
      <w:rFonts w:ascii="Arial" w:hAnsi="Arial"/>
      <w:i/>
      <w:iCs/>
      <w:sz w:val="22"/>
      <w:lang w:eastAsia="en-US"/>
    </w:rPr>
  </w:style>
  <w:style w:type="character" w:customStyle="1" w:styleId="MacroTextChar">
    <w:name w:val="Macro Text Char"/>
    <w:rPr>
      <w:rFonts w:ascii="Courier New" w:hAnsi="Courier New" w:cs="Courier New"/>
      <w:lang w:eastAsia="en-US"/>
    </w:rPr>
  </w:style>
  <w:style w:type="character" w:customStyle="1" w:styleId="MessageHeaderChar">
    <w:name w:val="Message Header Char"/>
    <w:rPr>
      <w:rFonts w:ascii="Arial" w:hAnsi="Arial" w:cs="Arial"/>
      <w:sz w:val="22"/>
      <w:szCs w:val="24"/>
      <w:shd w:val="clear" w:color="auto" w:fill="auto"/>
      <w:lang w:eastAsia="en-US"/>
    </w:rPr>
  </w:style>
  <w:style w:type="character" w:customStyle="1" w:styleId="NoteHeadingChar">
    <w:name w:val="Note Heading Char"/>
    <w:rPr>
      <w:rFonts w:ascii="Arial" w:hAnsi="Arial"/>
      <w:sz w:val="22"/>
      <w:lang w:eastAsia="en-US"/>
    </w:rPr>
  </w:style>
  <w:style w:type="character" w:customStyle="1" w:styleId="SalutationChar">
    <w:name w:val="Salutation Char"/>
    <w:rPr>
      <w:rFonts w:ascii="Arial" w:hAnsi="Arial"/>
      <w:sz w:val="22"/>
      <w:lang w:eastAsia="en-US"/>
    </w:rPr>
  </w:style>
  <w:style w:type="character" w:customStyle="1" w:styleId="SignatureChar">
    <w:name w:val="Signature Char"/>
    <w:rPr>
      <w:rFonts w:ascii="Arial" w:hAnsi="Arial"/>
      <w:sz w:val="22"/>
      <w:lang w:eastAsia="en-US"/>
    </w:rPr>
  </w:style>
  <w:style w:type="paragraph" w:customStyle="1" w:styleId="H1">
    <w:name w:val="H1"/>
    <w:basedOn w:val="Heading1"/>
  </w:style>
  <w:style w:type="paragraph" w:customStyle="1" w:styleId="Bullet1">
    <w:name w:val="Bullet 1"/>
    <w:basedOn w:val="Normal1"/>
    <w:pPr>
      <w:numPr>
        <w:numId w:val="12"/>
      </w:numPr>
      <w:spacing w:before="60" w:after="60"/>
    </w:pPr>
  </w:style>
  <w:style w:type="character" w:customStyle="1" w:styleId="Heading1Char1">
    <w:name w:val="Heading 1 Char1"/>
    <w:basedOn w:val="DefaultParagraphFont"/>
    <w:rPr>
      <w:rFonts w:ascii="Arial" w:hAnsi="Arial"/>
      <w:b/>
      <w:sz w:val="32"/>
      <w:lang w:eastAsia="en-US"/>
    </w:rPr>
  </w:style>
  <w:style w:type="character" w:customStyle="1" w:styleId="H1Char">
    <w:name w:val="H1 Char"/>
    <w:basedOn w:val="Heading1Char1"/>
    <w:rPr>
      <w:rFonts w:ascii="Arial" w:hAnsi="Arial"/>
      <w:b/>
      <w:sz w:val="32"/>
      <w:lang w:eastAsia="en-US"/>
    </w:rPr>
  </w:style>
  <w:style w:type="paragraph" w:customStyle="1" w:styleId="H2">
    <w:name w:val="H2"/>
    <w:basedOn w:val="Normal1"/>
    <w:pPr>
      <w:spacing w:before="60" w:after="60"/>
      <w:jc w:val="center"/>
    </w:pPr>
    <w:rPr>
      <w:b/>
      <w:sz w:val="28"/>
      <w:szCs w:val="28"/>
    </w:rPr>
  </w:style>
  <w:style w:type="character" w:customStyle="1" w:styleId="Normal1Char">
    <w:name w:val="Normal1 Char"/>
    <w:basedOn w:val="DefaultParagraphFont"/>
    <w:rPr>
      <w:rFonts w:ascii="Arial" w:eastAsia="Arial" w:hAnsi="Arial" w:cs="Arial"/>
      <w:color w:val="000000"/>
      <w:sz w:val="22"/>
      <w:szCs w:val="22"/>
      <w:lang w:eastAsia="en-US"/>
    </w:rPr>
  </w:style>
  <w:style w:type="character" w:customStyle="1" w:styleId="Bullet1Char">
    <w:name w:val="Bullet 1 Char"/>
    <w:basedOn w:val="Normal1Char"/>
    <w:rPr>
      <w:rFonts w:ascii="Arial" w:eastAsia="Arial" w:hAnsi="Arial" w:cs="Arial"/>
      <w:color w:val="000000"/>
      <w:sz w:val="22"/>
      <w:szCs w:val="22"/>
      <w:lang w:eastAsia="en-US"/>
    </w:rPr>
  </w:style>
  <w:style w:type="paragraph" w:customStyle="1" w:styleId="H3">
    <w:name w:val="H3"/>
    <w:basedOn w:val="Normal1"/>
    <w:pPr>
      <w:keepNext/>
      <w:keepLines/>
      <w:spacing w:before="60" w:after="60"/>
      <w:jc w:val="center"/>
    </w:pPr>
    <w:rPr>
      <w:b/>
    </w:rPr>
  </w:style>
  <w:style w:type="character" w:customStyle="1" w:styleId="H2Char">
    <w:name w:val="H2 Char"/>
    <w:basedOn w:val="Normal1Char"/>
    <w:rPr>
      <w:rFonts w:ascii="Arial" w:eastAsia="Arial" w:hAnsi="Arial" w:cs="Arial"/>
      <w:b/>
      <w:color w:val="000000"/>
      <w:sz w:val="28"/>
      <w:szCs w:val="28"/>
      <w:lang w:eastAsia="en-US"/>
    </w:rPr>
  </w:style>
  <w:style w:type="paragraph" w:customStyle="1" w:styleId="body">
    <w:name w:val="body"/>
    <w:basedOn w:val="Normal1"/>
    <w:pPr>
      <w:tabs>
        <w:tab w:val="left" w:pos="425"/>
      </w:tabs>
      <w:spacing w:before="0" w:after="0"/>
      <w:ind w:left="425" w:firstLine="9"/>
    </w:pPr>
  </w:style>
  <w:style w:type="character" w:customStyle="1" w:styleId="H3Char">
    <w:name w:val="H3 Char"/>
    <w:basedOn w:val="Normal1Char"/>
    <w:rPr>
      <w:rFonts w:ascii="Arial" w:eastAsia="Arial" w:hAnsi="Arial" w:cs="Arial"/>
      <w:b/>
      <w:color w:val="000000"/>
      <w:sz w:val="22"/>
      <w:szCs w:val="22"/>
      <w:lang w:eastAsia="en-US"/>
    </w:rPr>
  </w:style>
  <w:style w:type="paragraph" w:styleId="TOCHeading">
    <w:name w:val="TOC Heading"/>
    <w:basedOn w:val="Heading1"/>
    <w:next w:val="Normal"/>
    <w:pPr>
      <w:keepLines/>
      <w:suppressAutoHyphens w:val="0"/>
      <w:spacing w:before="480" w:after="0" w:line="276" w:lineRule="auto"/>
      <w:textAlignment w:val="auto"/>
    </w:pPr>
    <w:rPr>
      <w:rFonts w:ascii="Cambria" w:hAnsi="Cambria"/>
      <w:bCs/>
      <w:color w:val="365F91"/>
      <w:sz w:val="28"/>
      <w:szCs w:val="28"/>
      <w:lang w:val="en-US" w:eastAsia="ja-JP"/>
    </w:rPr>
  </w:style>
  <w:style w:type="character" w:customStyle="1" w:styleId="bodyChar">
    <w:name w:val="body Char"/>
    <w:basedOn w:val="Normal1Char"/>
    <w:rPr>
      <w:rFonts w:ascii="Arial" w:eastAsia="Arial" w:hAnsi="Arial" w:cs="Arial"/>
      <w:color w:val="000000"/>
      <w:sz w:val="22"/>
      <w:szCs w:val="2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numbering" w:customStyle="1" w:styleId="LFO7">
    <w:name w:val="LFO7"/>
    <w:basedOn w:val="NoList"/>
    <w:pPr>
      <w:numPr>
        <w:numId w:val="7"/>
      </w:numPr>
    </w:pPr>
  </w:style>
  <w:style w:type="numbering" w:customStyle="1" w:styleId="LFO8">
    <w:name w:val="LFO8"/>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11">
    <w:name w:val="LFO11"/>
    <w:basedOn w:val="NoList"/>
    <w:pPr>
      <w:numPr>
        <w:numId w:val="11"/>
      </w:numPr>
    </w:pPr>
  </w:style>
  <w:style w:type="numbering" w:customStyle="1" w:styleId="LFO33">
    <w:name w:val="LFO33"/>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yllabus.nesa.nsw.edu.au/assets/global/files/langston-hughes-poetry-2019-23-english-prescriptions.pdf" TargetMode="External"/><Relationship Id="rId3" Type="http://schemas.microsoft.com/office/2007/relationships/stylesWithEffects" Target="stylesWithEffects.xml"/><Relationship Id="rId21" Type="http://schemas.openxmlformats.org/officeDocument/2006/relationships/hyperlink" Target="http://syllabus.nesa.nsw.edu.au/assets/global/files/english-stage-6-annotations-of-selected-texts-2019-2023.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yllabus.nesa.nsw.edu.au/assets/global/files/langston-hughes-poetry-2019-23-english-prescription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llabus.nesa.nsw.edu.au/assets/global/files/english-prescriptions-2019-2023-module-c-support-document.pdf" TargetMode="External"/><Relationship Id="rId20" Type="http://schemas.openxmlformats.org/officeDocument/2006/relationships/hyperlink" Target="http://syllabus.nesa.nsw.edu.au/assets/global/files/oodgeroo-noonuccal-poetry-english-stage-6-2019-2023-prescription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llabus.nesa.nsw.edu.au/assets/global/files/english-prescriptions-2019-2023-module-c-support-document.pdf" TargetMode="External"/><Relationship Id="rId23" Type="http://schemas.openxmlformats.org/officeDocument/2006/relationships/footer" Target="footer3.xml"/><Relationship Id="rId10" Type="http://schemas.openxmlformats.org/officeDocument/2006/relationships/hyperlink" Target="http://www.educationstandards.nsw.edu.au" TargetMode="External"/><Relationship Id="rId19" Type="http://schemas.openxmlformats.org/officeDocument/2006/relationships/hyperlink" Target="http://theeducationshop.com.au/" TargetMode="External"/><Relationship Id="rId4" Type="http://schemas.openxmlformats.org/officeDocument/2006/relationships/settings" Target="settings.xml"/><Relationship Id="rId9" Type="http://schemas.openxmlformats.org/officeDocument/2006/relationships/hyperlink" Target="mailto:copyright@nesa.nsw.edu.au" TargetMode="External"/><Relationship Id="rId14" Type="http://schemas.openxmlformats.org/officeDocument/2006/relationships/hyperlink" Target="http://syllabus.nesa.nsw.edu.au/assets/global/files/oodgeroo-noonuccal-poetry-english-stage-6-2019-2023-prescriptions.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11616</Words>
  <Characters>66212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English Stage 6 Prescriptions - HSC 2009-2014</vt:lpstr>
    </vt:vector>
  </TitlesOfParts>
  <Company>OBOS</Company>
  <LinksUpToDate>false</LinksUpToDate>
  <CharactersWithSpaces>77673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6 Prescriptions - HSC 2009-2014</dc:title>
  <dc:creator>Curriculum Branch Board of Studies NSW</dc:creator>
  <cp:keywords>English Stage 6 Prescriptions - HSC 2009-2014</cp:keywords>
  <cp:lastModifiedBy>Taoube, Wafa</cp:lastModifiedBy>
  <cp:revision>2</cp:revision>
  <cp:lastPrinted>2017-04-26T01:54:00Z</cp:lastPrinted>
  <dcterms:created xsi:type="dcterms:W3CDTF">2017-11-29T07:56:00Z</dcterms:created>
  <dcterms:modified xsi:type="dcterms:W3CDTF">2017-11-29T07:56:00Z</dcterms:modified>
</cp:coreProperties>
</file>